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5EE74" w14:textId="344D0639" w:rsidR="00FA45E7" w:rsidRPr="00DB3DD5" w:rsidRDefault="00FA45E7" w:rsidP="00ED44C1">
      <w:pPr>
        <w:spacing w:before="67" w:line="276" w:lineRule="auto"/>
        <w:jc w:val="center"/>
        <w:rPr>
          <w:rFonts w:asciiTheme="majorBidi" w:hAnsiTheme="majorBidi" w:cstheme="majorBidi"/>
          <w:b/>
          <w:bCs/>
          <w:color w:val="4472C4" w:themeColor="accent1"/>
          <w:sz w:val="28"/>
          <w:szCs w:val="28"/>
        </w:rPr>
      </w:pPr>
      <w:r w:rsidRPr="00DB3DD5">
        <w:rPr>
          <w:rFonts w:asciiTheme="majorBidi" w:hAnsiTheme="majorBidi" w:cstheme="majorBidi"/>
          <w:b/>
          <w:bCs/>
          <w:color w:val="4472C4" w:themeColor="accent1"/>
          <w:sz w:val="28"/>
          <w:szCs w:val="28"/>
        </w:rPr>
        <w:t>Tali Dotan</w:t>
      </w:r>
      <w:r w:rsidR="006844EC" w:rsidRPr="00DB3DD5">
        <w:rPr>
          <w:rFonts w:asciiTheme="majorBidi" w:hAnsiTheme="majorBidi" w:cstheme="majorBidi"/>
          <w:b/>
          <w:bCs/>
          <w:color w:val="4472C4" w:themeColor="accent1"/>
          <w:sz w:val="28"/>
          <w:szCs w:val="28"/>
        </w:rPr>
        <w:t>, Ph.D.</w:t>
      </w:r>
    </w:p>
    <w:p w14:paraId="584080C5" w14:textId="1E7514C8" w:rsidR="00FA45E7" w:rsidRDefault="00D10D75" w:rsidP="00ED44C1">
      <w:pPr>
        <w:tabs>
          <w:tab w:val="left" w:pos="7102"/>
        </w:tabs>
        <w:spacing w:line="276" w:lineRule="auto"/>
        <w:jc w:val="center"/>
        <w:rPr>
          <w:rFonts w:asciiTheme="majorBidi" w:hAnsiTheme="majorBidi" w:cstheme="majorBidi"/>
          <w:b/>
          <w:bCs/>
          <w:color w:val="4472C4" w:themeColor="accent1"/>
        </w:rPr>
      </w:pPr>
      <w:r w:rsidRPr="00DB3DD5">
        <w:rPr>
          <w:rFonts w:asciiTheme="majorBidi" w:hAnsiTheme="majorBidi" w:cstheme="majorBidi"/>
          <w:b/>
          <w:bCs/>
          <w:color w:val="4472C4" w:themeColor="accent1"/>
        </w:rPr>
        <w:t xml:space="preserve">Cambridge, MA |  </w:t>
      </w:r>
      <w:hyperlink r:id="rId7" w:history="1">
        <w:r w:rsidR="00870698" w:rsidRPr="00DB3DD5">
          <w:rPr>
            <w:rStyle w:val="Hyperlink"/>
            <w:rFonts w:asciiTheme="majorBidi" w:hAnsiTheme="majorBidi" w:cstheme="majorBidi"/>
            <w:b/>
            <w:bCs/>
            <w:u w:val="none"/>
          </w:rPr>
          <w:t>tdotan@mit.edu</w:t>
        </w:r>
      </w:hyperlink>
      <w:r w:rsidR="00870698" w:rsidRPr="00DB3DD5">
        <w:rPr>
          <w:rFonts w:asciiTheme="majorBidi" w:hAnsiTheme="majorBidi" w:cstheme="majorBidi"/>
          <w:b/>
          <w:bCs/>
          <w:color w:val="4472C4" w:themeColor="accent1"/>
        </w:rPr>
        <w:t xml:space="preserve"> | +1 617 233 1539</w:t>
      </w:r>
    </w:p>
    <w:p w14:paraId="27752E13" w14:textId="77777777" w:rsidR="006E5997" w:rsidRDefault="006E5997" w:rsidP="007E3038">
      <w:pPr>
        <w:tabs>
          <w:tab w:val="left" w:pos="7102"/>
        </w:tabs>
        <w:spacing w:line="276" w:lineRule="auto"/>
        <w:rPr>
          <w:rFonts w:asciiTheme="majorBidi" w:hAnsiTheme="majorBidi" w:cstheme="majorBidi"/>
          <w:b/>
          <w:bCs/>
          <w:color w:val="4472C4" w:themeColor="accent1"/>
        </w:rPr>
      </w:pPr>
    </w:p>
    <w:p w14:paraId="010AF1DC" w14:textId="4681369F" w:rsidR="00E60E0F" w:rsidRPr="00DB3DD5" w:rsidRDefault="00E60E0F" w:rsidP="006844EC">
      <w:pPr>
        <w:pStyle w:val="Heading4"/>
        <w:jc w:val="both"/>
        <w:rPr>
          <w:rFonts w:asciiTheme="majorBidi" w:hAnsiTheme="majorBidi"/>
          <w:b/>
          <w:bCs/>
          <w:color w:val="4472C4" w:themeColor="accent1"/>
          <w:sz w:val="23"/>
          <w:szCs w:val="23"/>
        </w:rPr>
      </w:pPr>
      <w:r w:rsidRPr="00DB3DD5">
        <w:rPr>
          <w:rFonts w:asciiTheme="majorBidi" w:hAnsiTheme="majorBidi"/>
          <w:b/>
          <w:bCs/>
          <w:color w:val="4472C4" w:themeColor="accent1"/>
          <w:sz w:val="23"/>
          <w:szCs w:val="23"/>
        </w:rPr>
        <w:t>Education</w:t>
      </w:r>
    </w:p>
    <w:p w14:paraId="1BED3E3F" w14:textId="3C452C3E" w:rsidR="00E60E0F" w:rsidRPr="00DB3DD5" w:rsidRDefault="00E60E0F" w:rsidP="006844EC">
      <w:pPr>
        <w:pStyle w:val="Heading4"/>
        <w:jc w:val="both"/>
        <w:rPr>
          <w:rFonts w:asciiTheme="majorBidi" w:hAnsiTheme="majorBidi"/>
          <w:sz w:val="23"/>
          <w:szCs w:val="23"/>
        </w:rPr>
      </w:pPr>
      <w:r w:rsidRPr="0006749E"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  <w:t>P</w:t>
      </w:r>
      <w:r w:rsidR="0006749E" w:rsidRPr="0006749E"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  <w:t>h</w:t>
      </w:r>
      <w:r w:rsidRPr="0006749E"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  <w:t>.</w:t>
      </w:r>
      <w:proofErr w:type="gramStart"/>
      <w:r w:rsidRPr="0006749E"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  <w:t>D.</w:t>
      </w:r>
      <w:r w:rsidRPr="00DB3DD5">
        <w:rPr>
          <w:rFonts w:asciiTheme="majorBidi" w:hAnsiTheme="majorBidi"/>
          <w:sz w:val="23"/>
          <w:szCs w:val="23"/>
        </w:rPr>
        <w:t xml:space="preserve"> •</w:t>
      </w:r>
      <w:proofErr w:type="gramEnd"/>
      <w:r w:rsidRPr="00DB3DD5">
        <w:rPr>
          <w:rFonts w:asciiTheme="majorBidi" w:hAnsiTheme="majorBidi"/>
          <w:sz w:val="23"/>
          <w:szCs w:val="23"/>
        </w:rPr>
        <w:t xml:space="preserve"> 2018- </w:t>
      </w:r>
      <w:r w:rsidR="006F46F6" w:rsidRPr="00DB3DD5">
        <w:rPr>
          <w:rFonts w:asciiTheme="majorBidi" w:hAnsiTheme="majorBidi"/>
          <w:sz w:val="23"/>
          <w:szCs w:val="23"/>
        </w:rPr>
        <w:t>2023</w:t>
      </w:r>
      <w:r w:rsidRPr="00DB3DD5">
        <w:rPr>
          <w:rFonts w:asciiTheme="majorBidi" w:hAnsiTheme="majorBidi"/>
          <w:sz w:val="23"/>
          <w:szCs w:val="23"/>
        </w:rPr>
        <w:t xml:space="preserve"> • Dept. of physical electronics</w:t>
      </w:r>
      <w:r w:rsidR="00C47E44">
        <w:rPr>
          <w:rFonts w:asciiTheme="majorBidi" w:hAnsiTheme="majorBidi"/>
          <w:sz w:val="23"/>
          <w:szCs w:val="23"/>
        </w:rPr>
        <w:t xml:space="preserve"> and material science and engineering</w:t>
      </w:r>
      <w:r w:rsidRPr="00DB3DD5">
        <w:rPr>
          <w:rFonts w:asciiTheme="majorBidi" w:hAnsiTheme="majorBidi"/>
          <w:sz w:val="23"/>
          <w:szCs w:val="23"/>
        </w:rPr>
        <w:t>, Faculty of Engineering, Tel</w:t>
      </w:r>
      <w:r w:rsidR="004E317D">
        <w:rPr>
          <w:rFonts w:asciiTheme="majorBidi" w:hAnsiTheme="majorBidi"/>
          <w:sz w:val="23"/>
          <w:szCs w:val="23"/>
        </w:rPr>
        <w:t>-</w:t>
      </w:r>
      <w:r w:rsidRPr="00DB3DD5">
        <w:rPr>
          <w:rFonts w:asciiTheme="majorBidi" w:hAnsiTheme="majorBidi"/>
          <w:sz w:val="23"/>
          <w:szCs w:val="23"/>
        </w:rPr>
        <w:t>Aviv University</w:t>
      </w:r>
    </w:p>
    <w:p w14:paraId="7779A8A3" w14:textId="77777777" w:rsidR="00E60E0F" w:rsidRPr="00DB3DD5" w:rsidRDefault="00E60E0F" w:rsidP="006844EC">
      <w:pPr>
        <w:jc w:val="both"/>
        <w:rPr>
          <w:rFonts w:asciiTheme="majorBidi" w:hAnsiTheme="majorBidi" w:cstheme="majorBidi"/>
          <w:sz w:val="23"/>
          <w:szCs w:val="23"/>
        </w:rPr>
      </w:pPr>
      <w:r w:rsidRPr="00DB3DD5">
        <w:rPr>
          <w:rFonts w:asciiTheme="majorBidi" w:hAnsiTheme="majorBidi" w:cstheme="majorBidi"/>
          <w:sz w:val="23"/>
          <w:szCs w:val="23"/>
        </w:rPr>
        <w:t>Advisor: Professor Yosi Shacham-Diamand</w:t>
      </w:r>
    </w:p>
    <w:p w14:paraId="114771F0" w14:textId="0C25C792" w:rsidR="00E60E0F" w:rsidRPr="00DB3DD5" w:rsidRDefault="00E60E0F" w:rsidP="006844EC">
      <w:pPr>
        <w:jc w:val="both"/>
        <w:rPr>
          <w:rFonts w:asciiTheme="majorBidi" w:hAnsiTheme="majorBidi" w:cstheme="majorBidi"/>
          <w:sz w:val="23"/>
          <w:szCs w:val="23"/>
        </w:rPr>
      </w:pPr>
      <w:r w:rsidRPr="00DB3DD5">
        <w:rPr>
          <w:rFonts w:asciiTheme="majorBidi" w:hAnsiTheme="majorBidi" w:cstheme="majorBidi"/>
          <w:sz w:val="23"/>
          <w:szCs w:val="23"/>
        </w:rPr>
        <w:t>Thesis: Advanced methods for plant-based electrochemical biosensing</w:t>
      </w:r>
    </w:p>
    <w:p w14:paraId="7CEAB1AA" w14:textId="1FA8EF30" w:rsidR="00E60E0F" w:rsidRPr="00DB3DD5" w:rsidRDefault="00E60E0F" w:rsidP="006844EC">
      <w:pPr>
        <w:pStyle w:val="Heading4"/>
        <w:jc w:val="both"/>
        <w:rPr>
          <w:rFonts w:asciiTheme="majorBidi" w:hAnsiTheme="majorBidi"/>
          <w:sz w:val="23"/>
          <w:szCs w:val="23"/>
        </w:rPr>
      </w:pPr>
      <w:r w:rsidRPr="0006749E"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  <w:t>M.Sc.</w:t>
      </w:r>
      <w:r w:rsidRPr="00DB3DD5">
        <w:rPr>
          <w:rFonts w:asciiTheme="majorBidi" w:hAnsiTheme="majorBidi"/>
          <w:sz w:val="23"/>
          <w:szCs w:val="23"/>
        </w:rPr>
        <w:t xml:space="preserve"> • 2014-2017 • Dept. of material science and engineering, Faculty of Engineering, Tel</w:t>
      </w:r>
      <w:r w:rsidR="004E317D">
        <w:rPr>
          <w:rFonts w:asciiTheme="majorBidi" w:hAnsiTheme="majorBidi"/>
          <w:sz w:val="23"/>
          <w:szCs w:val="23"/>
        </w:rPr>
        <w:t>-</w:t>
      </w:r>
      <w:r w:rsidRPr="00DB3DD5">
        <w:rPr>
          <w:rFonts w:asciiTheme="majorBidi" w:hAnsiTheme="majorBidi"/>
          <w:sz w:val="23"/>
          <w:szCs w:val="23"/>
        </w:rPr>
        <w:t>Aviv University</w:t>
      </w:r>
    </w:p>
    <w:p w14:paraId="52AED0C6" w14:textId="77777777" w:rsidR="00E60E0F" w:rsidRPr="00DB3DD5" w:rsidRDefault="00E60E0F" w:rsidP="006844EC">
      <w:pPr>
        <w:jc w:val="both"/>
        <w:rPr>
          <w:rFonts w:asciiTheme="majorBidi" w:hAnsiTheme="majorBidi" w:cstheme="majorBidi"/>
          <w:sz w:val="23"/>
          <w:szCs w:val="23"/>
        </w:rPr>
      </w:pPr>
      <w:r w:rsidRPr="00DB3DD5">
        <w:rPr>
          <w:rFonts w:asciiTheme="majorBidi" w:hAnsiTheme="majorBidi" w:cstheme="majorBidi"/>
          <w:sz w:val="23"/>
          <w:szCs w:val="23"/>
        </w:rPr>
        <w:t>Advisor: Professor Yosi Shacham-Diamand</w:t>
      </w:r>
    </w:p>
    <w:p w14:paraId="178C2C40" w14:textId="67CE0D53" w:rsidR="00E60E0F" w:rsidRPr="00DB3DD5" w:rsidRDefault="00E60E0F" w:rsidP="006844EC">
      <w:pPr>
        <w:jc w:val="both"/>
        <w:rPr>
          <w:rFonts w:asciiTheme="majorBidi" w:hAnsiTheme="majorBidi" w:cstheme="majorBidi"/>
          <w:sz w:val="23"/>
          <w:szCs w:val="23"/>
        </w:rPr>
      </w:pPr>
      <w:r w:rsidRPr="00DB3DD5">
        <w:rPr>
          <w:rFonts w:asciiTheme="majorBidi" w:hAnsiTheme="majorBidi" w:cstheme="majorBidi"/>
          <w:sz w:val="23"/>
          <w:szCs w:val="23"/>
        </w:rPr>
        <w:t>Thesis: Precursor effects on self-assembled monolayer (SAM) Cu barrier properties for sub-10nm CMOS</w:t>
      </w:r>
    </w:p>
    <w:p w14:paraId="778A5170" w14:textId="77777777" w:rsidR="00E60E0F" w:rsidRPr="00DB3DD5" w:rsidRDefault="00E60E0F" w:rsidP="006844EC">
      <w:pPr>
        <w:pStyle w:val="Heading4"/>
        <w:jc w:val="both"/>
        <w:rPr>
          <w:rFonts w:asciiTheme="majorBidi" w:hAnsiTheme="majorBidi"/>
          <w:sz w:val="23"/>
          <w:szCs w:val="23"/>
        </w:rPr>
      </w:pPr>
      <w:r w:rsidRPr="0006749E"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  <w:t>B.Sc.</w:t>
      </w:r>
      <w:r w:rsidRPr="00DB3DD5">
        <w:rPr>
          <w:rFonts w:asciiTheme="majorBidi" w:hAnsiTheme="majorBidi"/>
          <w:sz w:val="23"/>
          <w:szCs w:val="23"/>
        </w:rPr>
        <w:t xml:space="preserve"> • 2009-2013 • Faculty of chemical engineering, technion</w:t>
      </w:r>
    </w:p>
    <w:p w14:paraId="4632AE55" w14:textId="7589ECB0" w:rsidR="00763C90" w:rsidRPr="00DB3DD5" w:rsidRDefault="00E60E0F" w:rsidP="00316B18">
      <w:pPr>
        <w:jc w:val="both"/>
        <w:rPr>
          <w:rFonts w:asciiTheme="majorBidi" w:hAnsiTheme="majorBidi" w:cstheme="majorBidi"/>
          <w:sz w:val="23"/>
          <w:szCs w:val="23"/>
        </w:rPr>
      </w:pPr>
      <w:r w:rsidRPr="00DB3DD5">
        <w:rPr>
          <w:rFonts w:asciiTheme="majorBidi" w:hAnsiTheme="majorBidi" w:cstheme="majorBidi"/>
          <w:sz w:val="23"/>
          <w:szCs w:val="23"/>
        </w:rPr>
        <w:t>Summa cum laude, 1</w:t>
      </w:r>
      <w:r w:rsidRPr="00DB3DD5">
        <w:rPr>
          <w:rFonts w:asciiTheme="majorBidi" w:hAnsiTheme="majorBidi" w:cstheme="majorBidi"/>
          <w:sz w:val="23"/>
          <w:szCs w:val="23"/>
          <w:vertAlign w:val="superscript"/>
        </w:rPr>
        <w:t>st</w:t>
      </w:r>
      <w:r w:rsidRPr="00DB3DD5">
        <w:rPr>
          <w:rFonts w:asciiTheme="majorBidi" w:hAnsiTheme="majorBidi" w:cstheme="majorBidi"/>
          <w:sz w:val="23"/>
          <w:szCs w:val="23"/>
        </w:rPr>
        <w:t xml:space="preserve"> in class</w:t>
      </w:r>
    </w:p>
    <w:p w14:paraId="07CA8E2C" w14:textId="66FD363D" w:rsidR="00C47E44" w:rsidRPr="00DB3DD5" w:rsidRDefault="00316B18" w:rsidP="00C47E44">
      <w:pPr>
        <w:pStyle w:val="Heading4"/>
        <w:jc w:val="both"/>
        <w:rPr>
          <w:rFonts w:asciiTheme="majorBidi" w:hAnsiTheme="majorBidi"/>
          <w:b/>
          <w:bCs/>
          <w:color w:val="4472C4" w:themeColor="accent1"/>
          <w:sz w:val="23"/>
          <w:szCs w:val="23"/>
        </w:rPr>
      </w:pPr>
      <w:r w:rsidRPr="00DB3DD5">
        <w:rPr>
          <w:rFonts w:asciiTheme="majorBidi" w:hAnsiTheme="majorBidi"/>
          <w:b/>
          <w:bCs/>
          <w:color w:val="4472C4" w:themeColor="accent1"/>
          <w:sz w:val="23"/>
          <w:szCs w:val="23"/>
        </w:rPr>
        <w:t>Research Experience</w:t>
      </w:r>
    </w:p>
    <w:tbl>
      <w:tblPr>
        <w:tblStyle w:val="TableGrid"/>
        <w:tblW w:w="10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1"/>
        <w:gridCol w:w="1794"/>
      </w:tblGrid>
      <w:tr w:rsidR="00316B18" w:rsidRPr="00DB3DD5" w14:paraId="7F1CACE5" w14:textId="77777777" w:rsidTr="00CA2A05">
        <w:trPr>
          <w:trHeight w:val="4135"/>
        </w:trPr>
        <w:tc>
          <w:tcPr>
            <w:tcW w:w="8671" w:type="dxa"/>
          </w:tcPr>
          <w:p w14:paraId="22C1C4A4" w14:textId="2F9F3396" w:rsidR="00316B18" w:rsidRPr="00DB3DD5" w:rsidRDefault="00316B18" w:rsidP="00B10E12">
            <w:pPr>
              <w:jc w:val="both"/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>MIT Energy Initiative Postdoctoral fellow</w:t>
            </w:r>
            <w:r w:rsidR="00BC7610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>/ Senior Postdoctoral Associate</w:t>
            </w:r>
            <w:r w:rsidR="006D65CD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>,</w:t>
            </w:r>
            <w:r w:rsidRPr="00DB3DD5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 xml:space="preserve"> Furst</w:t>
            </w:r>
            <w:r w:rsidR="006D65CD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 xml:space="preserve"> Lab</w:t>
            </w:r>
          </w:p>
          <w:p w14:paraId="2E461ED5" w14:textId="27A1D880" w:rsidR="00BC7610" w:rsidRPr="00BC7610" w:rsidRDefault="00316B18" w:rsidP="00BC7610">
            <w:pPr>
              <w:jc w:val="both"/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  <w:t>Massachusetts Institute of Technology</w:t>
            </w:r>
          </w:p>
          <w:p w14:paraId="5A3D0A6A" w14:textId="534B6D2D" w:rsidR="006D65CD" w:rsidRPr="006D65CD" w:rsidRDefault="006D65CD" w:rsidP="006D65CD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</w:pP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t>Develop bacterial electrochemical sensors and biohybrid electrodes for real</w:t>
            </w: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noBreakHyphen/>
              <w:t xml:space="preserve">time environmental monitoring (e.g., organophosphate pesticides, </w:t>
            </w:r>
            <w:r w:rsidR="00A77FF7">
              <w:rPr>
                <w:rFonts w:asciiTheme="majorBidi" w:eastAsiaTheme="minorHAnsi" w:hAnsiTheme="majorBidi"/>
                <w:sz w:val="23"/>
                <w:szCs w:val="23"/>
              </w:rPr>
              <w:t>soil nutrients</w:t>
            </w: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t>).</w:t>
            </w:r>
          </w:p>
          <w:p w14:paraId="72C57C2A" w14:textId="5426A7DE" w:rsidR="006D65CD" w:rsidRPr="006D65CD" w:rsidRDefault="006D65CD" w:rsidP="006D65CD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</w:pP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t>Engineer living materials integrating electroactive bacteria for catalytic CO₂ reduction and sustainable synthesis of metal nanostructures for energy applications.</w:t>
            </w:r>
          </w:p>
          <w:p w14:paraId="1D395A89" w14:textId="364F8194" w:rsidR="006D65CD" w:rsidRPr="00BC7610" w:rsidRDefault="006D65CD" w:rsidP="006D65CD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</w:pP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t>Conceive and lead writing of external grants (MITEI Seed Fund, MIT</w:t>
            </w:r>
            <w:r w:rsidR="00CA2A05">
              <w:rPr>
                <w:rFonts w:asciiTheme="majorBidi" w:eastAsiaTheme="minorHAnsi" w:hAnsiTheme="majorBidi"/>
                <w:sz w:val="23"/>
                <w:szCs w:val="23"/>
              </w:rPr>
              <w:t>-</w:t>
            </w: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t>Israel MISTI, Brookhaven National Laboratory user proposal &gt;$300K total), in collaboration with international partners.</w:t>
            </w:r>
          </w:p>
          <w:p w14:paraId="7F3A873A" w14:textId="479782C0" w:rsidR="00CA2A05" w:rsidRPr="00CA2A05" w:rsidRDefault="00BC7610" w:rsidP="00CA2A05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 w:rsidRPr="00BC7610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Promoted to Senior Postdoctoral Associate after one year in recognition of research leadership, grant writing, and mentoring contributions.</w:t>
            </w:r>
            <w:r w:rsidR="00CA2A05" w:rsidRPr="00CA2A05">
              <w:rPr>
                <w:rFonts w:eastAsiaTheme="minorHAnsi"/>
                <w:lang w:bidi="ar-SA"/>
              </w:rPr>
              <w:tab/>
            </w:r>
          </w:p>
        </w:tc>
        <w:tc>
          <w:tcPr>
            <w:tcW w:w="1794" w:type="dxa"/>
          </w:tcPr>
          <w:p w14:paraId="0362C498" w14:textId="77777777" w:rsidR="00316B18" w:rsidRPr="00DB3DD5" w:rsidRDefault="00316B18" w:rsidP="00B10E12">
            <w:pPr>
              <w:jc w:val="right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2023-present</w:t>
            </w:r>
          </w:p>
        </w:tc>
      </w:tr>
      <w:tr w:rsidR="00316B18" w:rsidRPr="00DB3DD5" w14:paraId="23D19ADC" w14:textId="77777777" w:rsidTr="00CA2A05">
        <w:trPr>
          <w:trHeight w:val="2474"/>
        </w:trPr>
        <w:tc>
          <w:tcPr>
            <w:tcW w:w="8671" w:type="dxa"/>
          </w:tcPr>
          <w:p w14:paraId="61D71963" w14:textId="7D1ADD14" w:rsidR="00316B18" w:rsidRPr="00DB3DD5" w:rsidRDefault="00316B18" w:rsidP="00316B18">
            <w:pPr>
              <w:jc w:val="both"/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>Ministry of Science and Technology</w:t>
            </w:r>
            <w:r w:rsidR="006E5997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 xml:space="preserve"> Women in STEM</w:t>
            </w:r>
            <w:r w:rsidRPr="00DB3DD5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 xml:space="preserve"> Ph.D. Fellow</w:t>
            </w:r>
            <w:r w:rsidR="006D65CD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 xml:space="preserve">, </w:t>
            </w:r>
            <w:r w:rsidRPr="00DB3DD5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>Shacham-Diamand</w:t>
            </w:r>
            <w:r w:rsidR="006D65CD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 xml:space="preserve"> Lab</w:t>
            </w:r>
          </w:p>
          <w:p w14:paraId="13F5DDC2" w14:textId="2460C96D" w:rsidR="00316B18" w:rsidRPr="00DB3DD5" w:rsidRDefault="00316B18" w:rsidP="00316B18">
            <w:pPr>
              <w:jc w:val="both"/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  <w:t>Tel-Aviv University</w:t>
            </w:r>
          </w:p>
          <w:p w14:paraId="78B1D8A1" w14:textId="69134FB6" w:rsidR="006D65CD" w:rsidRPr="006D65CD" w:rsidRDefault="006D65CD" w:rsidP="006D65CD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</w:pP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t>Designed and modeled redox</w:t>
            </w: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noBreakHyphen/>
              <w:t>cycling electrochemical sensors for in vivo plant monitoring, combining microfabrication with transport simulations.</w:t>
            </w:r>
          </w:p>
          <w:p w14:paraId="2BED43B9" w14:textId="3953DEAC" w:rsidR="006D65CD" w:rsidRPr="008137E4" w:rsidRDefault="006D65CD" w:rsidP="008137E4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</w:pP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t>Developed and characterized plant</w:t>
            </w: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noBreakHyphen/>
              <w:t>based electrochemical biosensors, achieving ultrasensitive detection of enzymatic activity in live plants.</w:t>
            </w:r>
          </w:p>
        </w:tc>
        <w:tc>
          <w:tcPr>
            <w:tcW w:w="1794" w:type="dxa"/>
          </w:tcPr>
          <w:p w14:paraId="484BED0B" w14:textId="4EDBE875" w:rsidR="00316B18" w:rsidRPr="00DB3DD5" w:rsidRDefault="00316B18" w:rsidP="00B10E12">
            <w:pPr>
              <w:jc w:val="right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2018-2023</w:t>
            </w:r>
          </w:p>
        </w:tc>
      </w:tr>
      <w:tr w:rsidR="00316B18" w:rsidRPr="00DB3DD5" w14:paraId="4CE0A998" w14:textId="77777777" w:rsidTr="00CA2A05">
        <w:trPr>
          <w:trHeight w:val="1929"/>
        </w:trPr>
        <w:tc>
          <w:tcPr>
            <w:tcW w:w="8671" w:type="dxa"/>
          </w:tcPr>
          <w:p w14:paraId="687397D2" w14:textId="17F60E35" w:rsidR="00316B18" w:rsidRPr="00DB3DD5" w:rsidRDefault="00316B18" w:rsidP="00316B18">
            <w:pPr>
              <w:jc w:val="both"/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>Master’s Researcher</w:t>
            </w:r>
            <w:r w:rsidR="006D65CD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 xml:space="preserve">, </w:t>
            </w:r>
            <w:r w:rsidR="006D65CD" w:rsidRPr="00DB3DD5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>Shacham-Diamand</w:t>
            </w:r>
            <w:r w:rsidR="006D65CD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 xml:space="preserve"> Lab</w:t>
            </w:r>
          </w:p>
          <w:p w14:paraId="35942FD4" w14:textId="77777777" w:rsidR="00316B18" w:rsidRPr="00DB3DD5" w:rsidRDefault="00316B18" w:rsidP="00316B18">
            <w:pPr>
              <w:jc w:val="both"/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  <w:t>Tel-Aviv University</w:t>
            </w:r>
          </w:p>
          <w:p w14:paraId="3696AC09" w14:textId="34B5DCDA" w:rsidR="006D65CD" w:rsidRPr="006D65CD" w:rsidRDefault="006D65CD" w:rsidP="006D65CD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</w:pP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t>Synthesized and characterized self</w:t>
            </w: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noBreakHyphen/>
              <w:t>assembled monolayers as Cu diffusion barriers for sub</w:t>
            </w: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noBreakHyphen/>
              <w:t>10 nm CMOS interconnects.</w:t>
            </w:r>
          </w:p>
          <w:p w14:paraId="4D5298EE" w14:textId="43232838" w:rsidR="006D65CD" w:rsidRPr="006D65CD" w:rsidRDefault="006D65CD" w:rsidP="006D65CD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</w:pP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t xml:space="preserve">Performed reliability and failure analysis of microelectronic structures using electrochemical and </w:t>
            </w:r>
            <w:r w:rsidR="00A77FF7" w:rsidRPr="006D65CD">
              <w:rPr>
                <w:rFonts w:asciiTheme="majorBidi" w:eastAsiaTheme="minorHAnsi" w:hAnsiTheme="majorBidi"/>
                <w:sz w:val="23"/>
                <w:szCs w:val="23"/>
              </w:rPr>
              <w:t xml:space="preserve">material </w:t>
            </w: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t>characterization techniques.</w:t>
            </w:r>
          </w:p>
          <w:p w14:paraId="221ADD42" w14:textId="1C596A5B" w:rsidR="006D65CD" w:rsidRPr="00DB3DD5" w:rsidRDefault="006D65CD" w:rsidP="006D65CD">
            <w:pPr>
              <w:pStyle w:val="ListParagraph"/>
              <w:ind w:left="720" w:firstLine="0"/>
              <w:jc w:val="both"/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</w:pPr>
          </w:p>
        </w:tc>
        <w:tc>
          <w:tcPr>
            <w:tcW w:w="1794" w:type="dxa"/>
          </w:tcPr>
          <w:p w14:paraId="7BA6E65E" w14:textId="320E5862" w:rsidR="00316B18" w:rsidRPr="00DB3DD5" w:rsidRDefault="00316B18" w:rsidP="00B10E12">
            <w:pPr>
              <w:jc w:val="right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2014-2017</w:t>
            </w:r>
          </w:p>
        </w:tc>
      </w:tr>
      <w:tr w:rsidR="00316B18" w:rsidRPr="00DB3DD5" w14:paraId="0153299A" w14:textId="77777777" w:rsidTr="00CA2A05">
        <w:trPr>
          <w:trHeight w:val="1368"/>
        </w:trPr>
        <w:tc>
          <w:tcPr>
            <w:tcW w:w="8671" w:type="dxa"/>
          </w:tcPr>
          <w:p w14:paraId="066DFBA5" w14:textId="2DC1419C" w:rsidR="00316B18" w:rsidRPr="00DB3DD5" w:rsidRDefault="00316B18" w:rsidP="00316B18">
            <w:pPr>
              <w:jc w:val="both"/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>Undergraduate Researcher</w:t>
            </w:r>
            <w:r w:rsidR="006D65CD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 xml:space="preserve">, </w:t>
            </w:r>
            <w:proofErr w:type="spellStart"/>
            <w:r w:rsidRPr="00DB3DD5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>Tsur</w:t>
            </w:r>
            <w:proofErr w:type="spellEnd"/>
            <w:r w:rsidR="006D65CD"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  <w:t xml:space="preserve"> Lab</w:t>
            </w:r>
          </w:p>
          <w:p w14:paraId="41A819BE" w14:textId="77777777" w:rsidR="00316B18" w:rsidRPr="00DB3DD5" w:rsidRDefault="00316B18" w:rsidP="00316B18">
            <w:pPr>
              <w:jc w:val="both"/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  <w:t>Technion</w:t>
            </w:r>
          </w:p>
          <w:p w14:paraId="78AA087A" w14:textId="28E5021F" w:rsidR="006D65CD" w:rsidRPr="006D65CD" w:rsidRDefault="006D65CD" w:rsidP="006D65C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</w:pPr>
            <w:r w:rsidRPr="006D65CD">
              <w:rPr>
                <w:rFonts w:asciiTheme="majorBidi" w:eastAsiaTheme="minorHAnsi" w:hAnsiTheme="majorBidi"/>
                <w:sz w:val="23"/>
                <w:szCs w:val="23"/>
              </w:rPr>
              <w:t>Synthesized and characterized conductive metal nanoparticle inks for printed electronics applications.</w:t>
            </w:r>
          </w:p>
          <w:p w14:paraId="690E4760" w14:textId="0B0E3C08" w:rsidR="006D65CD" w:rsidRPr="006D65CD" w:rsidRDefault="006D65CD" w:rsidP="006D65CD">
            <w:pPr>
              <w:ind w:left="360"/>
              <w:jc w:val="both"/>
              <w:rPr>
                <w:rFonts w:asciiTheme="majorBidi" w:eastAsiaTheme="minorHAnsi" w:hAnsiTheme="majorBidi" w:cstheme="majorBidi"/>
                <w:b/>
                <w:bCs/>
                <w:sz w:val="23"/>
                <w:szCs w:val="23"/>
                <w:lang w:bidi="ar-SA"/>
              </w:rPr>
            </w:pPr>
          </w:p>
        </w:tc>
        <w:tc>
          <w:tcPr>
            <w:tcW w:w="1794" w:type="dxa"/>
          </w:tcPr>
          <w:p w14:paraId="63D519FF" w14:textId="478E1D3C" w:rsidR="00316B18" w:rsidRPr="00DB3DD5" w:rsidRDefault="00316B18" w:rsidP="00B10E12">
            <w:pPr>
              <w:jc w:val="right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2010-2012</w:t>
            </w:r>
          </w:p>
        </w:tc>
      </w:tr>
    </w:tbl>
    <w:p w14:paraId="6715DBD2" w14:textId="1B16AF69" w:rsidR="00C47E44" w:rsidRPr="00DB3DD5" w:rsidRDefault="001467F8" w:rsidP="00C47E44">
      <w:pPr>
        <w:pStyle w:val="Heading4"/>
        <w:jc w:val="both"/>
        <w:rPr>
          <w:rFonts w:asciiTheme="majorBidi" w:hAnsiTheme="majorBidi"/>
          <w:b/>
          <w:bCs/>
          <w:color w:val="4472C4" w:themeColor="accent1"/>
          <w:sz w:val="23"/>
          <w:szCs w:val="23"/>
        </w:rPr>
      </w:pPr>
      <w:r w:rsidRPr="00DB3DD5">
        <w:rPr>
          <w:rFonts w:asciiTheme="majorBidi" w:hAnsiTheme="majorBidi"/>
          <w:b/>
          <w:bCs/>
          <w:color w:val="4472C4" w:themeColor="accent1"/>
          <w:sz w:val="23"/>
          <w:szCs w:val="23"/>
        </w:rPr>
        <w:lastRenderedPageBreak/>
        <w:t>Industrial Experience</w:t>
      </w:r>
    </w:p>
    <w:p w14:paraId="746FDF5E" w14:textId="12F91377" w:rsidR="00B308AE" w:rsidRDefault="00B308AE" w:rsidP="00B308AE">
      <w:pPr>
        <w:pStyle w:val="Heading4"/>
        <w:jc w:val="both"/>
        <w:rPr>
          <w:rFonts w:asciiTheme="majorBidi" w:hAnsiTheme="majorBidi"/>
          <w:sz w:val="23"/>
          <w:szCs w:val="23"/>
        </w:rPr>
      </w:pPr>
      <w:r w:rsidRPr="00DB3DD5">
        <w:rPr>
          <w:rFonts w:asciiTheme="majorBidi" w:hAnsiTheme="majorBidi"/>
          <w:sz w:val="23"/>
          <w:szCs w:val="23"/>
        </w:rPr>
        <w:t>Intel electronics, yield department</w:t>
      </w:r>
    </w:p>
    <w:p w14:paraId="74A49B7F" w14:textId="5EEBA79E" w:rsidR="006E5997" w:rsidRPr="004E2A08" w:rsidRDefault="006E5997" w:rsidP="006E5997">
      <w:pPr>
        <w:pStyle w:val="Heading4"/>
        <w:jc w:val="both"/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</w:pPr>
      <w:r w:rsidRPr="004E2A08"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  <w:t>Over five years of Intel high</w:t>
      </w:r>
      <w:r w:rsidRPr="004E2A08"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  <w:noBreakHyphen/>
        <w:t>volume manufacturing experience in 22</w:t>
      </w:r>
      <w:r w:rsidR="00CA2A05"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  <w:t>-</w:t>
      </w:r>
      <w:r w:rsidRPr="004E2A08"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  <w:t xml:space="preserve">10 nm CMOS process </w:t>
      </w:r>
      <w:r w:rsidR="009F182D"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  <w:t>scale-up</w:t>
      </w:r>
      <w:r w:rsidRPr="004E2A08"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  <w:t>, technology transfer, and yield engineering</w:t>
      </w:r>
    </w:p>
    <w:p w14:paraId="3E73FE93" w14:textId="01E36FBA" w:rsidR="006E5997" w:rsidRPr="006E5997" w:rsidRDefault="006E5997" w:rsidP="006E5997">
      <w:pPr>
        <w:pStyle w:val="Heading4"/>
        <w:jc w:val="both"/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</w:pPr>
      <w:r w:rsidRPr="006E5997"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  <w:br/>
        <w:t>2013</w:t>
      </w:r>
      <w:r w:rsidR="00CA2A05"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  <w:t>-</w:t>
      </w:r>
      <w:r w:rsidRPr="006E5997"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  <w:t>2018</w:t>
      </w:r>
    </w:p>
    <w:p w14:paraId="02FA1F4E" w14:textId="344B6A39" w:rsidR="006E5997" w:rsidRPr="006E5997" w:rsidRDefault="006E5997" w:rsidP="006E5997">
      <w:pPr>
        <w:pStyle w:val="Heading4"/>
        <w:numPr>
          <w:ilvl w:val="0"/>
          <w:numId w:val="12"/>
        </w:numPr>
        <w:jc w:val="both"/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</w:pPr>
      <w:r w:rsidRPr="006E5997"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  <w:t>Senior Engineer</w:t>
      </w:r>
      <w:r w:rsidRPr="006E5997"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  <w:t>, 10 nm MOSFET Technology Transfer (Kiryat Gat, Israel, 2017</w:t>
      </w:r>
      <w:r w:rsidR="00CA2A05"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  <w:t>-</w:t>
      </w:r>
      <w:r w:rsidRPr="006E5997"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  <w:t>2018)</w:t>
      </w:r>
      <w:r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  <w:t xml:space="preserve"> </w:t>
      </w:r>
      <w:r w:rsidRPr="006E5997"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  <w:t>Led technology transfer of 10 nm BEOL metallization to high</w:t>
      </w:r>
      <w:r w:rsidRPr="006E5997"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  <w:noBreakHyphen/>
        <w:t>volume manufacturing.</w:t>
      </w:r>
    </w:p>
    <w:p w14:paraId="508F94E7" w14:textId="0B11936E" w:rsidR="006E5997" w:rsidRPr="006E5997" w:rsidRDefault="006E5997" w:rsidP="006E5997">
      <w:pPr>
        <w:pStyle w:val="Heading4"/>
        <w:numPr>
          <w:ilvl w:val="0"/>
          <w:numId w:val="12"/>
        </w:numPr>
        <w:jc w:val="both"/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</w:pPr>
      <w:r w:rsidRPr="006E5997"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  <w:t>Defect Reduction Engineer</w:t>
      </w:r>
      <w:r w:rsidRPr="006E5997"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  <w:t>, 14 nm (Leixlip, Ireland, 2016) Short</w:t>
      </w:r>
      <w:r w:rsidRPr="006E5997"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  <w:noBreakHyphen/>
        <w:t>term relocation optimizing defectivity and yield in 14 nm production.</w:t>
      </w:r>
    </w:p>
    <w:p w14:paraId="2F504A26" w14:textId="71B298FE" w:rsidR="006E5997" w:rsidRPr="006E5997" w:rsidRDefault="006E5997" w:rsidP="006E5997">
      <w:pPr>
        <w:pStyle w:val="Heading4"/>
        <w:numPr>
          <w:ilvl w:val="0"/>
          <w:numId w:val="12"/>
        </w:numPr>
        <w:jc w:val="both"/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</w:pPr>
      <w:r w:rsidRPr="006E5997">
        <w:rPr>
          <w:rFonts w:asciiTheme="majorBidi" w:eastAsia="Times New Roman" w:hAnsiTheme="majorBidi"/>
          <w:b/>
          <w:bCs/>
          <w:iCs w:val="0"/>
          <w:caps w:val="0"/>
          <w:sz w:val="23"/>
          <w:szCs w:val="23"/>
          <w:lang w:bidi="he-IL"/>
        </w:rPr>
        <w:t>Layer Owner / Defect Reduction Engineer</w:t>
      </w:r>
      <w:r w:rsidRPr="006E5997"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  <w:t>, 22 nm (Kiryat Gat, Israel, 2013</w:t>
      </w:r>
      <w:r w:rsidR="00CA2A05"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  <w:t>-</w:t>
      </w:r>
      <w:r w:rsidRPr="006E5997">
        <w:rPr>
          <w:rFonts w:asciiTheme="majorBidi" w:eastAsia="Times New Roman" w:hAnsiTheme="majorBidi"/>
          <w:iCs w:val="0"/>
          <w:caps w:val="0"/>
          <w:sz w:val="23"/>
          <w:szCs w:val="23"/>
          <w:lang w:bidi="he-IL"/>
        </w:rPr>
        <w:t>2016) Responsible for defect performance and process control in multiple 22 nm modules.</w:t>
      </w:r>
    </w:p>
    <w:p w14:paraId="0B240D61" w14:textId="77777777" w:rsidR="006E5997" w:rsidRDefault="006E5997" w:rsidP="00B308AE">
      <w:pPr>
        <w:pStyle w:val="Heading4"/>
        <w:jc w:val="both"/>
        <w:rPr>
          <w:rFonts w:asciiTheme="majorBidi" w:hAnsiTheme="majorBidi"/>
          <w:sz w:val="23"/>
          <w:szCs w:val="23"/>
        </w:rPr>
      </w:pPr>
    </w:p>
    <w:p w14:paraId="7F5CD3B4" w14:textId="77777777" w:rsidR="00872923" w:rsidRDefault="006974B9" w:rsidP="00872923">
      <w:pPr>
        <w:jc w:val="both"/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</w:rPr>
      </w:pPr>
      <w:r w:rsidRPr="00A97D51"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</w:rPr>
        <w:t>Grant Proposals</w:t>
      </w:r>
    </w:p>
    <w:p w14:paraId="44D5E128" w14:textId="31FE2EF9" w:rsidR="006974B9" w:rsidRPr="00872923" w:rsidRDefault="006974B9" w:rsidP="00872923">
      <w:pPr>
        <w:jc w:val="both"/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</w:rPr>
      </w:pPr>
      <w:r w:rsidRPr="00BC7610">
        <w:rPr>
          <w:rFonts w:asciiTheme="majorBidi" w:eastAsiaTheme="minorHAnsi" w:hAnsiTheme="majorBidi"/>
          <w:b/>
          <w:bCs/>
        </w:rPr>
        <w:t>Postdoctoral period, Total funded 300K</w:t>
      </w:r>
      <w:r>
        <w:rPr>
          <w:rFonts w:asciiTheme="majorBidi" w:eastAsiaTheme="minorHAnsi" w:hAnsiTheme="majorBidi"/>
          <w:b/>
          <w:bCs/>
        </w:rPr>
        <w:t xml:space="preserve"> USD</w:t>
      </w:r>
      <w:r w:rsidRPr="00BC7610">
        <w:rPr>
          <w:rFonts w:asciiTheme="majorBidi" w:eastAsiaTheme="minorHAnsi" w:hAnsiTheme="majorBidi"/>
          <w:b/>
          <w:bCs/>
        </w:rPr>
        <w:t>:</w:t>
      </w:r>
      <w:r w:rsidRPr="00BC7610">
        <w:rPr>
          <w:rFonts w:asciiTheme="majorBidi" w:eastAsiaTheme="minorHAnsi" w:hAnsiTheme="majorBidi"/>
          <w:b/>
          <w:bCs/>
        </w:rPr>
        <w:tab/>
      </w:r>
    </w:p>
    <w:p w14:paraId="5C2B8509" w14:textId="17F0687B" w:rsidR="006974B9" w:rsidRDefault="006974B9" w:rsidP="006974B9">
      <w:pPr>
        <w:numPr>
          <w:ilvl w:val="0"/>
          <w:numId w:val="11"/>
        </w:numPr>
        <w:jc w:val="both"/>
        <w:rPr>
          <w:rFonts w:asciiTheme="majorBidi" w:eastAsiaTheme="minorHAnsi" w:hAnsiTheme="majorBidi" w:cstheme="majorBidi"/>
          <w:lang w:bidi="ar-SA"/>
        </w:rPr>
      </w:pPr>
      <w:r w:rsidRPr="00D31F41">
        <w:rPr>
          <w:rFonts w:asciiTheme="majorBidi" w:eastAsiaTheme="minorHAnsi" w:hAnsiTheme="majorBidi" w:cstheme="majorBidi"/>
          <w:lang w:bidi="ar-SA"/>
        </w:rPr>
        <w:t xml:space="preserve">MIT Energy Initiative Seed Fund Grant, “Carbon/Metal-NP Electrodes by EEM Film Pyrolysis and NP Bio-Synthesis for Catalytic CO2 Reduction,” PI: </w:t>
      </w:r>
      <w:r>
        <w:rPr>
          <w:rFonts w:asciiTheme="majorBidi" w:eastAsiaTheme="minorHAnsi" w:hAnsiTheme="majorBidi" w:cstheme="majorBidi"/>
          <w:lang w:bidi="ar-SA"/>
        </w:rPr>
        <w:t>Ariel Furst</w:t>
      </w:r>
      <w:r w:rsidRPr="00D31F41">
        <w:rPr>
          <w:rFonts w:asciiTheme="majorBidi" w:eastAsiaTheme="minorHAnsi" w:hAnsiTheme="majorBidi" w:cstheme="majorBidi"/>
          <w:lang w:bidi="ar-SA"/>
        </w:rPr>
        <w:t>. Role: Lead proposal writer and originator of project concept. Total budget: $250,000. (202</w:t>
      </w:r>
      <w:r>
        <w:rPr>
          <w:rFonts w:asciiTheme="majorBidi" w:eastAsiaTheme="minorHAnsi" w:hAnsiTheme="majorBidi" w:cstheme="majorBidi"/>
          <w:lang w:bidi="ar-SA"/>
        </w:rPr>
        <w:t>4</w:t>
      </w:r>
      <w:r w:rsidR="00CA2A05">
        <w:rPr>
          <w:rFonts w:asciiTheme="majorBidi" w:eastAsiaTheme="minorHAnsi" w:hAnsiTheme="majorBidi" w:cstheme="majorBidi"/>
          <w:lang w:bidi="ar-SA"/>
        </w:rPr>
        <w:t>-</w:t>
      </w:r>
      <w:r w:rsidRPr="00D31F41">
        <w:rPr>
          <w:rFonts w:asciiTheme="majorBidi" w:eastAsiaTheme="minorHAnsi" w:hAnsiTheme="majorBidi" w:cstheme="majorBidi"/>
          <w:lang w:bidi="ar-SA"/>
        </w:rPr>
        <w:t>202</w:t>
      </w:r>
      <w:r>
        <w:rPr>
          <w:rFonts w:asciiTheme="majorBidi" w:eastAsiaTheme="minorHAnsi" w:hAnsiTheme="majorBidi" w:cstheme="majorBidi"/>
          <w:lang w:bidi="ar-SA"/>
        </w:rPr>
        <w:t>6</w:t>
      </w:r>
      <w:r w:rsidRPr="00D31F41">
        <w:rPr>
          <w:rFonts w:asciiTheme="majorBidi" w:eastAsiaTheme="minorHAnsi" w:hAnsiTheme="majorBidi" w:cstheme="majorBidi"/>
          <w:lang w:bidi="ar-SA"/>
        </w:rPr>
        <w:t>)</w:t>
      </w:r>
    </w:p>
    <w:p w14:paraId="0C9B8B61" w14:textId="1B99964B" w:rsidR="006974B9" w:rsidRDefault="006974B9" w:rsidP="006974B9">
      <w:pPr>
        <w:numPr>
          <w:ilvl w:val="0"/>
          <w:numId w:val="11"/>
        </w:numPr>
        <w:jc w:val="both"/>
        <w:rPr>
          <w:rFonts w:asciiTheme="majorBidi" w:eastAsiaTheme="minorHAnsi" w:hAnsiTheme="majorBidi" w:cstheme="majorBidi"/>
          <w:lang w:bidi="ar-SA"/>
        </w:rPr>
      </w:pPr>
      <w:r w:rsidRPr="00D31F41">
        <w:rPr>
          <w:rFonts w:asciiTheme="majorBidi" w:eastAsiaTheme="minorHAnsi" w:hAnsiTheme="majorBidi" w:cstheme="majorBidi"/>
          <w:lang w:bidi="ar-SA"/>
        </w:rPr>
        <w:t>MIT</w:t>
      </w:r>
      <w:r w:rsidR="00CA2A05">
        <w:rPr>
          <w:rFonts w:asciiTheme="majorBidi" w:eastAsiaTheme="minorHAnsi" w:hAnsiTheme="majorBidi" w:cstheme="majorBidi"/>
          <w:lang w:bidi="ar-SA"/>
        </w:rPr>
        <w:t>-</w:t>
      </w:r>
      <w:r w:rsidRPr="00D31F41">
        <w:rPr>
          <w:rFonts w:asciiTheme="majorBidi" w:eastAsiaTheme="minorHAnsi" w:hAnsiTheme="majorBidi" w:cstheme="majorBidi"/>
          <w:lang w:bidi="ar-SA"/>
        </w:rPr>
        <w:t>Israel MISTI Seed Fund, “</w:t>
      </w:r>
      <w:r w:rsidRPr="00911493">
        <w:rPr>
          <w:rFonts w:asciiTheme="majorBidi" w:eastAsiaTheme="minorHAnsi" w:hAnsiTheme="majorBidi" w:cstheme="majorBidi"/>
          <w:lang w:bidi="ar-SA"/>
        </w:rPr>
        <w:t>Detecting organophosphate pesticides for preservation</w:t>
      </w:r>
      <w:r w:rsidRPr="00D31F41">
        <w:rPr>
          <w:rFonts w:asciiTheme="majorBidi" w:eastAsiaTheme="minorHAnsi" w:hAnsiTheme="majorBidi" w:cstheme="majorBidi"/>
          <w:lang w:bidi="ar-SA"/>
        </w:rPr>
        <w:t xml:space="preserve">” PI: </w:t>
      </w:r>
      <w:r>
        <w:rPr>
          <w:rFonts w:asciiTheme="majorBidi" w:eastAsiaTheme="minorHAnsi" w:hAnsiTheme="majorBidi" w:cstheme="majorBidi"/>
          <w:lang w:bidi="ar-SA"/>
        </w:rPr>
        <w:t>Ariel Furst</w:t>
      </w:r>
      <w:r w:rsidRPr="00D31F41">
        <w:rPr>
          <w:rFonts w:asciiTheme="majorBidi" w:eastAsiaTheme="minorHAnsi" w:hAnsiTheme="majorBidi" w:cstheme="majorBidi"/>
          <w:lang w:bidi="ar-SA"/>
        </w:rPr>
        <w:t xml:space="preserve">. International collaborator: Prof. Adi Avni, Tel Aviv University. Role: Lead proposal writer; originated project idea </w:t>
      </w:r>
      <w:proofErr w:type="gramStart"/>
      <w:r w:rsidRPr="00D31F41">
        <w:rPr>
          <w:rFonts w:asciiTheme="majorBidi" w:eastAsiaTheme="minorHAnsi" w:hAnsiTheme="majorBidi" w:cstheme="majorBidi"/>
          <w:lang w:bidi="ar-SA"/>
        </w:rPr>
        <w:t>and co</w:t>
      </w:r>
      <w:r w:rsidRPr="00D31F41">
        <w:rPr>
          <w:rFonts w:asciiTheme="majorBidi" w:eastAsiaTheme="minorHAnsi" w:hAnsiTheme="majorBidi" w:cstheme="majorBidi"/>
          <w:lang w:bidi="ar-SA"/>
        </w:rPr>
        <w:noBreakHyphen/>
        <w:t>led</w:t>
      </w:r>
      <w:proofErr w:type="gramEnd"/>
      <w:r w:rsidRPr="00D31F41">
        <w:rPr>
          <w:rFonts w:asciiTheme="majorBidi" w:eastAsiaTheme="minorHAnsi" w:hAnsiTheme="majorBidi" w:cstheme="majorBidi"/>
          <w:lang w:bidi="ar-SA"/>
        </w:rPr>
        <w:t xml:space="preserve"> MIT</w:t>
      </w:r>
      <w:r w:rsidR="00CA2A05">
        <w:rPr>
          <w:rFonts w:asciiTheme="majorBidi" w:eastAsiaTheme="minorHAnsi" w:hAnsiTheme="majorBidi" w:cstheme="majorBidi"/>
          <w:lang w:bidi="ar-SA"/>
        </w:rPr>
        <w:t>-</w:t>
      </w:r>
      <w:r w:rsidRPr="00D31F41">
        <w:rPr>
          <w:rFonts w:asciiTheme="majorBidi" w:eastAsiaTheme="minorHAnsi" w:hAnsiTheme="majorBidi" w:cstheme="majorBidi"/>
          <w:lang w:bidi="ar-SA"/>
        </w:rPr>
        <w:t>TAU collaboration</w:t>
      </w:r>
      <w:r>
        <w:rPr>
          <w:rFonts w:asciiTheme="majorBidi" w:eastAsiaTheme="minorHAnsi" w:hAnsiTheme="majorBidi" w:cstheme="majorBidi"/>
          <w:lang w:bidi="ar-SA"/>
        </w:rPr>
        <w:t xml:space="preserve">. </w:t>
      </w:r>
      <w:r w:rsidRPr="00D31F41">
        <w:rPr>
          <w:rFonts w:asciiTheme="majorBidi" w:eastAsiaTheme="minorHAnsi" w:hAnsiTheme="majorBidi" w:cstheme="majorBidi"/>
          <w:lang w:bidi="ar-SA"/>
        </w:rPr>
        <w:t>Total budget: $50,000. (202</w:t>
      </w:r>
      <w:r>
        <w:rPr>
          <w:rFonts w:asciiTheme="majorBidi" w:eastAsiaTheme="minorHAnsi" w:hAnsiTheme="majorBidi" w:cstheme="majorBidi"/>
          <w:lang w:bidi="ar-SA"/>
        </w:rPr>
        <w:t>4</w:t>
      </w:r>
      <w:r w:rsidR="00CA2A05">
        <w:rPr>
          <w:rFonts w:asciiTheme="majorBidi" w:eastAsiaTheme="minorHAnsi" w:hAnsiTheme="majorBidi" w:cstheme="majorBidi"/>
          <w:lang w:bidi="ar-SA"/>
        </w:rPr>
        <w:t>-</w:t>
      </w:r>
      <w:r w:rsidRPr="00D31F41">
        <w:rPr>
          <w:rFonts w:asciiTheme="majorBidi" w:eastAsiaTheme="minorHAnsi" w:hAnsiTheme="majorBidi" w:cstheme="majorBidi"/>
          <w:lang w:bidi="ar-SA"/>
        </w:rPr>
        <w:t>202</w:t>
      </w:r>
      <w:r>
        <w:rPr>
          <w:rFonts w:asciiTheme="majorBidi" w:eastAsiaTheme="minorHAnsi" w:hAnsiTheme="majorBidi" w:cstheme="majorBidi"/>
          <w:lang w:bidi="ar-SA"/>
        </w:rPr>
        <w:t>6</w:t>
      </w:r>
      <w:r w:rsidRPr="00D31F41">
        <w:rPr>
          <w:rFonts w:asciiTheme="majorBidi" w:eastAsiaTheme="minorHAnsi" w:hAnsiTheme="majorBidi" w:cstheme="majorBidi"/>
          <w:lang w:bidi="ar-SA"/>
        </w:rPr>
        <w:t>)</w:t>
      </w:r>
    </w:p>
    <w:p w14:paraId="463ECB4D" w14:textId="77777777" w:rsidR="006974B9" w:rsidRDefault="006974B9" w:rsidP="006974B9">
      <w:pPr>
        <w:numPr>
          <w:ilvl w:val="0"/>
          <w:numId w:val="11"/>
        </w:numPr>
        <w:jc w:val="both"/>
        <w:rPr>
          <w:rFonts w:asciiTheme="majorBidi" w:eastAsiaTheme="minorHAnsi" w:hAnsiTheme="majorBidi" w:cstheme="majorBidi"/>
          <w:lang w:bidi="ar-SA"/>
        </w:rPr>
      </w:pPr>
      <w:r w:rsidRPr="007719E7">
        <w:rPr>
          <w:rFonts w:asciiTheme="majorBidi" w:eastAsiaTheme="minorHAnsi" w:hAnsiTheme="majorBidi" w:cstheme="majorBidi"/>
          <w:lang w:bidi="ar-SA"/>
        </w:rPr>
        <w:t xml:space="preserve">Brookhaven National Laboratory research proposal “"Bio-assisted fabrication of platinum nanostructures using electroactive bacteria”. PI: Ariel Furst. </w:t>
      </w:r>
      <w:r w:rsidRPr="00D31F41">
        <w:rPr>
          <w:rFonts w:asciiTheme="majorBidi" w:eastAsiaTheme="minorHAnsi" w:hAnsiTheme="majorBidi" w:cstheme="majorBidi"/>
          <w:lang w:bidi="ar-SA"/>
        </w:rPr>
        <w:t>Role: Lead proposal writer and originator of project concept.</w:t>
      </w:r>
    </w:p>
    <w:p w14:paraId="720A1240" w14:textId="77777777" w:rsidR="006974B9" w:rsidRPr="00BC7610" w:rsidRDefault="006974B9" w:rsidP="006974B9">
      <w:pPr>
        <w:jc w:val="both"/>
        <w:rPr>
          <w:rFonts w:asciiTheme="majorBidi" w:eastAsiaTheme="minorHAnsi" w:hAnsiTheme="majorBidi" w:cstheme="majorBidi"/>
          <w:b/>
          <w:bCs/>
          <w:lang w:bidi="ar-SA"/>
        </w:rPr>
      </w:pPr>
      <w:r w:rsidRPr="00BC7610">
        <w:rPr>
          <w:rFonts w:asciiTheme="majorBidi" w:eastAsiaTheme="minorHAnsi" w:hAnsiTheme="majorBidi" w:cstheme="majorBidi"/>
          <w:b/>
          <w:bCs/>
          <w:lang w:bidi="ar-SA"/>
        </w:rPr>
        <w:t>Submitted:</w:t>
      </w:r>
    </w:p>
    <w:p w14:paraId="2CAA59BD" w14:textId="380B079F" w:rsidR="004E2A08" w:rsidRDefault="006974B9" w:rsidP="006974B9">
      <w:pPr>
        <w:pStyle w:val="ListParagraph"/>
        <w:numPr>
          <w:ilvl w:val="0"/>
          <w:numId w:val="9"/>
        </w:numPr>
        <w:jc w:val="both"/>
        <w:rPr>
          <w:rFonts w:asciiTheme="majorBidi" w:eastAsiaTheme="minorHAnsi" w:hAnsiTheme="majorBidi" w:cstheme="majorBidi"/>
          <w:lang w:bidi="ar-SA"/>
        </w:rPr>
      </w:pPr>
      <w:r>
        <w:rPr>
          <w:rFonts w:asciiTheme="majorBidi" w:eastAsiaTheme="minorHAnsi" w:hAnsiTheme="majorBidi" w:cstheme="majorBidi"/>
          <w:lang w:bidi="ar-SA"/>
        </w:rPr>
        <w:t>E</w:t>
      </w:r>
      <w:r w:rsidRPr="007719E7">
        <w:rPr>
          <w:rFonts w:asciiTheme="majorBidi" w:eastAsiaTheme="minorHAnsi" w:hAnsiTheme="majorBidi" w:cstheme="majorBidi"/>
          <w:lang w:bidi="ar-SA"/>
        </w:rPr>
        <w:t>RC Synergy Grant proposal, “Couples Circuits” (submitted 2025), co-applicant with Prof. Adi Avni (Tel Aviv University) and Prof. Ilana Kolodkin-Gal (</w:t>
      </w:r>
      <w:r>
        <w:rPr>
          <w:rFonts w:asciiTheme="majorBidi" w:eastAsiaTheme="minorHAnsi" w:hAnsiTheme="majorBidi" w:cstheme="majorBidi"/>
          <w:lang w:bidi="ar-SA"/>
        </w:rPr>
        <w:t>Reichman University</w:t>
      </w:r>
      <w:r w:rsidRPr="007719E7">
        <w:rPr>
          <w:rFonts w:asciiTheme="majorBidi" w:eastAsiaTheme="minorHAnsi" w:hAnsiTheme="majorBidi" w:cstheme="majorBidi"/>
          <w:lang w:bidi="ar-SA"/>
        </w:rPr>
        <w:t>); contributed to project concept and proposal writing.</w:t>
      </w:r>
    </w:p>
    <w:p w14:paraId="14065465" w14:textId="77777777" w:rsidR="006974B9" w:rsidRPr="006974B9" w:rsidRDefault="006974B9" w:rsidP="006974B9">
      <w:pPr>
        <w:jc w:val="both"/>
        <w:rPr>
          <w:rFonts w:asciiTheme="majorBidi" w:eastAsiaTheme="minorHAnsi" w:hAnsiTheme="majorBidi" w:cstheme="majorBidi"/>
          <w:lang w:bidi="ar-SA"/>
        </w:rPr>
      </w:pPr>
    </w:p>
    <w:p w14:paraId="631C1404" w14:textId="505407A4" w:rsidR="00C47E44" w:rsidRPr="00DB3DD5" w:rsidRDefault="004E2A08" w:rsidP="00C47E44">
      <w:pPr>
        <w:jc w:val="both"/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</w:rPr>
      </w:pPr>
      <w:r w:rsidRPr="00DB3DD5"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</w:rPr>
        <w:t>Publications</w:t>
      </w:r>
    </w:p>
    <w:p w14:paraId="3AA6F0E9" w14:textId="77777777" w:rsidR="00BC7610" w:rsidRPr="00BC7610" w:rsidRDefault="004E2A08" w:rsidP="00BC7610">
      <w:pPr>
        <w:pStyle w:val="Heading1"/>
        <w:tabs>
          <w:tab w:val="left" w:pos="1792"/>
        </w:tabs>
        <w:spacing w:before="0"/>
        <w:jc w:val="both"/>
        <w:rPr>
          <w:rFonts w:asciiTheme="majorBidi" w:eastAsiaTheme="minorHAnsi" w:hAnsiTheme="majorBidi"/>
          <w:b/>
          <w:bCs/>
          <w:color w:val="auto"/>
          <w:sz w:val="22"/>
          <w:szCs w:val="22"/>
        </w:rPr>
      </w:pPr>
      <w:r w:rsidRPr="00BC7610">
        <w:rPr>
          <w:rFonts w:asciiTheme="majorBidi" w:eastAsiaTheme="minorHAnsi" w:hAnsiTheme="majorBidi"/>
          <w:b/>
          <w:bCs/>
          <w:color w:val="auto"/>
          <w:sz w:val="22"/>
          <w:szCs w:val="22"/>
        </w:rPr>
        <w:t>Published:</w:t>
      </w:r>
    </w:p>
    <w:p w14:paraId="4F500527" w14:textId="083A3119" w:rsidR="00A77FF7" w:rsidRPr="00C47E44" w:rsidRDefault="00551896" w:rsidP="00551896">
      <w:pPr>
        <w:pStyle w:val="Heading1"/>
        <w:tabs>
          <w:tab w:val="left" w:pos="1792"/>
        </w:tabs>
        <w:spacing w:before="0"/>
        <w:jc w:val="both"/>
        <w:rPr>
          <w:rFonts w:asciiTheme="majorBidi" w:eastAsiaTheme="minorHAnsi" w:hAnsiTheme="majorBidi"/>
          <w:b/>
          <w:bCs/>
          <w:color w:val="auto"/>
          <w:sz w:val="22"/>
          <w:szCs w:val="22"/>
        </w:rPr>
      </w:pPr>
      <w:r w:rsidRPr="00551896">
        <w:rPr>
          <w:rFonts w:asciiTheme="majorBidi" w:eastAsiaTheme="minorHAnsi" w:hAnsiTheme="majorBidi"/>
          <w:b/>
          <w:bCs/>
          <w:color w:val="auto"/>
          <w:sz w:val="22"/>
          <w:szCs w:val="22"/>
        </w:rPr>
        <w:t>7 peer-reviewed</w:t>
      </w:r>
      <w:r>
        <w:rPr>
          <w:rFonts w:asciiTheme="majorBidi" w:eastAsiaTheme="minorHAnsi" w:hAnsiTheme="majorBidi"/>
          <w:b/>
          <w:bCs/>
          <w:color w:val="auto"/>
          <w:sz w:val="22"/>
          <w:szCs w:val="22"/>
        </w:rPr>
        <w:t xml:space="preserve"> research</w:t>
      </w:r>
      <w:r w:rsidRPr="00551896">
        <w:rPr>
          <w:rFonts w:asciiTheme="majorBidi" w:eastAsiaTheme="minorHAnsi" w:hAnsiTheme="majorBidi"/>
          <w:b/>
          <w:bCs/>
          <w:color w:val="auto"/>
          <w:sz w:val="22"/>
          <w:szCs w:val="22"/>
        </w:rPr>
        <w:t xml:space="preserve"> articles (5 first/co-first author)</w:t>
      </w:r>
    </w:p>
    <w:p w14:paraId="4F507CDF" w14:textId="77777777" w:rsidR="004E2A08" w:rsidRPr="00DB3DD5" w:rsidRDefault="004E2A08" w:rsidP="004E2A08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Theme="majorBidi" w:eastAsiaTheme="minorHAnsi" w:hAnsiTheme="majorBidi" w:cstheme="majorBidi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lang w:bidi="ar-SA"/>
        </w:rPr>
        <w:t>Dotan, T.</w:t>
      </w:r>
      <w:r w:rsidRPr="00DB3DD5">
        <w:rPr>
          <w:rFonts w:asciiTheme="majorBidi" w:eastAsiaTheme="minorHAnsi" w:hAnsiTheme="majorBidi" w:cstheme="majorBidi"/>
          <w:lang w:bidi="ar-SA"/>
        </w:rPr>
        <w:t>, Jog, A., &amp; Shacham-Diamand, Y. (2024). Electrical Modeling of an Electrochemical Sensor Operating at the Redox Cycling Mode. </w:t>
      </w:r>
      <w:proofErr w:type="spellStart"/>
      <w:r w:rsidRPr="00DB3DD5">
        <w:rPr>
          <w:rFonts w:asciiTheme="majorBidi" w:eastAsiaTheme="minorHAnsi" w:hAnsiTheme="majorBidi" w:cstheme="majorBidi"/>
          <w:lang w:bidi="ar-SA"/>
        </w:rPr>
        <w:t>Electrochimica</w:t>
      </w:r>
      <w:proofErr w:type="spellEnd"/>
      <w:r w:rsidRPr="00DB3DD5">
        <w:rPr>
          <w:rFonts w:asciiTheme="majorBidi" w:eastAsiaTheme="minorHAnsi" w:hAnsiTheme="majorBidi" w:cstheme="majorBidi"/>
          <w:lang w:bidi="ar-SA"/>
        </w:rPr>
        <w:t xml:space="preserve"> Acta, 144675.</w:t>
      </w:r>
    </w:p>
    <w:p w14:paraId="5DD3472F" w14:textId="77777777" w:rsidR="004E2A08" w:rsidRPr="00DB3DD5" w:rsidRDefault="004E2A08" w:rsidP="004E2A08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Theme="majorBidi" w:eastAsiaTheme="minorHAnsi" w:hAnsiTheme="majorBidi" w:cstheme="majorBidi"/>
          <w:lang w:bidi="ar-SA"/>
        </w:rPr>
      </w:pPr>
      <w:r w:rsidRPr="00DB3DD5">
        <w:rPr>
          <w:rFonts w:asciiTheme="majorBidi" w:eastAsiaTheme="minorHAnsi" w:hAnsiTheme="majorBidi" w:cstheme="majorBidi"/>
          <w:lang w:bidi="ar-SA"/>
        </w:rPr>
        <w:t xml:space="preserve">Kadan-Jamal, K., Jog, A., Sophocleous, M., </w:t>
      </w:r>
      <w:r w:rsidRPr="007144F8">
        <w:rPr>
          <w:rFonts w:asciiTheme="majorBidi" w:eastAsiaTheme="minorHAnsi" w:hAnsiTheme="majorBidi" w:cstheme="majorBidi"/>
          <w:b/>
          <w:bCs/>
          <w:lang w:bidi="ar-SA"/>
        </w:rPr>
        <w:t>Dotan, T.</w:t>
      </w:r>
      <w:r w:rsidRPr="00DB3DD5">
        <w:rPr>
          <w:rFonts w:asciiTheme="majorBidi" w:eastAsiaTheme="minorHAnsi" w:hAnsiTheme="majorBidi" w:cstheme="majorBidi"/>
          <w:lang w:bidi="ar-SA"/>
        </w:rPr>
        <w:t>, Frumin, P., Goshen, T. K., ... &amp; Shacham-Diamand, Y. (2024). Sensing of gene expression in live cells using electrical impedance spectroscopy and DNA-functionalized gold nanoparticles. Biosensors and Bioelectronics, 116041.</w:t>
      </w:r>
    </w:p>
    <w:p w14:paraId="0D5EBD8E" w14:textId="77777777" w:rsidR="004E2A08" w:rsidRPr="00DB3DD5" w:rsidRDefault="004E2A08" w:rsidP="004E2A08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Theme="majorBidi" w:eastAsiaTheme="minorHAnsi" w:hAnsiTheme="majorBidi" w:cstheme="majorBidi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lang w:bidi="ar-SA"/>
        </w:rPr>
        <w:t>Dotan, T.</w:t>
      </w:r>
      <w:r w:rsidRPr="00DB3DD5">
        <w:rPr>
          <w:rFonts w:asciiTheme="majorBidi" w:eastAsiaTheme="minorHAnsi" w:hAnsiTheme="majorBidi" w:cstheme="majorBidi"/>
          <w:lang w:bidi="ar-SA"/>
        </w:rPr>
        <w:t>, Nazarenko, M., Atiya, Y., &amp; Shacham-Diamand, Y. (2023). Transport effects in biochip sensors with redox cycling amplification. </w:t>
      </w:r>
      <w:proofErr w:type="spellStart"/>
      <w:r w:rsidRPr="00DB3DD5">
        <w:rPr>
          <w:rFonts w:asciiTheme="majorBidi" w:eastAsiaTheme="minorHAnsi" w:hAnsiTheme="majorBidi" w:cstheme="majorBidi"/>
          <w:lang w:bidi="ar-SA"/>
        </w:rPr>
        <w:t>Electrochimica</w:t>
      </w:r>
      <w:proofErr w:type="spellEnd"/>
      <w:r w:rsidRPr="00DB3DD5">
        <w:rPr>
          <w:rFonts w:asciiTheme="majorBidi" w:eastAsiaTheme="minorHAnsi" w:hAnsiTheme="majorBidi" w:cstheme="majorBidi"/>
          <w:lang w:bidi="ar-SA"/>
        </w:rPr>
        <w:t xml:space="preserve"> Acta, 459, 142520</w:t>
      </w:r>
    </w:p>
    <w:p w14:paraId="069A9E25" w14:textId="77777777" w:rsidR="004E2A08" w:rsidRPr="00DB3DD5" w:rsidRDefault="004E2A08" w:rsidP="004E2A08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Theme="majorBidi" w:eastAsiaTheme="minorHAnsi" w:hAnsiTheme="majorBidi" w:cstheme="majorBidi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lang w:bidi="ar-SA"/>
        </w:rPr>
        <w:t>Dotan, T.</w:t>
      </w:r>
      <w:r w:rsidRPr="00DB3DD5">
        <w:rPr>
          <w:rFonts w:asciiTheme="majorBidi" w:eastAsiaTheme="minorHAnsi" w:hAnsiTheme="majorBidi" w:cstheme="majorBidi"/>
          <w:lang w:bidi="ar-SA"/>
        </w:rPr>
        <w:t xml:space="preserve">, Jog, A., Kadan-Jamal, K., Avni, A., &amp; Shacham-Diamand, Y. (2023). In Vivo </w:t>
      </w:r>
      <w:proofErr w:type="gramStart"/>
      <w:r w:rsidRPr="00DB3DD5">
        <w:rPr>
          <w:rFonts w:asciiTheme="majorBidi" w:eastAsiaTheme="minorHAnsi" w:hAnsiTheme="majorBidi" w:cstheme="majorBidi"/>
          <w:lang w:bidi="ar-SA"/>
        </w:rPr>
        <w:t>Plant</w:t>
      </w:r>
      <w:proofErr w:type="gramEnd"/>
      <w:r w:rsidRPr="00DB3DD5">
        <w:rPr>
          <w:rFonts w:asciiTheme="majorBidi" w:eastAsiaTheme="minorHAnsi" w:hAnsiTheme="majorBidi" w:cstheme="majorBidi"/>
          <w:lang w:bidi="ar-SA"/>
        </w:rPr>
        <w:t xml:space="preserve"> Bio-Electrochemical Sensor Using Redox Cycling. Biosensors, 13(2), 219.</w:t>
      </w:r>
    </w:p>
    <w:p w14:paraId="74B1B5B3" w14:textId="77777777" w:rsidR="004E2A08" w:rsidRPr="00DB3DD5" w:rsidRDefault="004E2A08" w:rsidP="004E2A08">
      <w:pPr>
        <w:pStyle w:val="ListParagraph"/>
        <w:numPr>
          <w:ilvl w:val="0"/>
          <w:numId w:val="4"/>
        </w:numPr>
        <w:adjustRightInd w:val="0"/>
        <w:spacing w:before="120"/>
        <w:jc w:val="both"/>
        <w:rPr>
          <w:rFonts w:asciiTheme="majorBidi" w:eastAsiaTheme="minorHAnsi" w:hAnsiTheme="majorBidi" w:cstheme="majorBidi"/>
          <w:lang w:bidi="ar-SA"/>
        </w:rPr>
      </w:pPr>
      <w:r w:rsidRPr="00DB3DD5">
        <w:rPr>
          <w:rFonts w:asciiTheme="majorBidi" w:eastAsiaTheme="minorHAnsi" w:hAnsiTheme="majorBidi" w:cstheme="majorBidi"/>
          <w:lang w:bidi="ar-SA"/>
        </w:rPr>
        <w:fldChar w:fldCharType="begin" w:fldLock="1"/>
      </w:r>
      <w:r w:rsidRPr="00DB3DD5">
        <w:rPr>
          <w:rFonts w:asciiTheme="majorBidi" w:eastAsiaTheme="minorHAnsi" w:hAnsiTheme="majorBidi" w:cstheme="majorBidi"/>
          <w:lang w:bidi="ar-SA"/>
        </w:rPr>
        <w:instrText xml:space="preserve">ADDIN Mendeley Bibliography CSL_BIBLIOGRAPHY </w:instrText>
      </w:r>
      <w:r w:rsidRPr="00DB3DD5">
        <w:rPr>
          <w:rFonts w:asciiTheme="majorBidi" w:eastAsiaTheme="minorHAnsi" w:hAnsiTheme="majorBidi" w:cstheme="majorBidi"/>
          <w:lang w:bidi="ar-SA"/>
        </w:rPr>
        <w:fldChar w:fldCharType="separate"/>
      </w:r>
      <w:r w:rsidRPr="007144F8">
        <w:rPr>
          <w:rFonts w:asciiTheme="majorBidi" w:eastAsiaTheme="minorHAnsi" w:hAnsiTheme="majorBidi" w:cstheme="majorBidi"/>
          <w:b/>
          <w:bCs/>
          <w:lang w:bidi="ar-SA"/>
        </w:rPr>
        <w:t>Dotan, T.</w:t>
      </w:r>
      <w:r w:rsidRPr="00DB3DD5">
        <w:rPr>
          <w:rFonts w:asciiTheme="majorBidi" w:eastAsiaTheme="minorHAnsi" w:hAnsiTheme="majorBidi" w:cstheme="majorBidi"/>
          <w:lang w:bidi="ar-SA"/>
        </w:rPr>
        <w:t>, Berg, Y., Migliorini, L., Villa, S. M., Santaniello, T., Milani, P., &amp; Shacham-Diamand, Y. (2021) Soft and flexible gold microelectrodes by supersonic cluster beam deposition and femtosecond laser processing. Microelectronic Engineering, 237 (July 2020), 111478.</w:t>
      </w:r>
    </w:p>
    <w:p w14:paraId="60948013" w14:textId="77777777" w:rsidR="004E2A08" w:rsidRPr="00DB3DD5" w:rsidRDefault="004E2A08" w:rsidP="004E2A08">
      <w:pPr>
        <w:pStyle w:val="ListParagraph"/>
        <w:numPr>
          <w:ilvl w:val="0"/>
          <w:numId w:val="4"/>
        </w:numPr>
        <w:adjustRightInd w:val="0"/>
        <w:spacing w:before="120"/>
        <w:jc w:val="both"/>
        <w:rPr>
          <w:rFonts w:asciiTheme="majorBidi" w:eastAsiaTheme="minorHAnsi" w:hAnsiTheme="majorBidi" w:cstheme="majorBidi"/>
          <w:lang w:bidi="ar-SA"/>
        </w:rPr>
      </w:pPr>
      <w:r w:rsidRPr="00DB3DD5">
        <w:rPr>
          <w:rFonts w:asciiTheme="majorBidi" w:eastAsiaTheme="minorHAnsi" w:hAnsiTheme="majorBidi" w:cstheme="majorBidi"/>
          <w:lang w:bidi="ar-SA"/>
        </w:rPr>
        <w:t xml:space="preserve">Turjeman, I.*, </w:t>
      </w:r>
      <w:r w:rsidRPr="007144F8">
        <w:rPr>
          <w:rFonts w:asciiTheme="majorBidi" w:eastAsiaTheme="minorHAnsi" w:hAnsiTheme="majorBidi" w:cstheme="majorBidi"/>
          <w:b/>
          <w:bCs/>
          <w:lang w:bidi="ar-SA"/>
        </w:rPr>
        <w:t>Dotan, T.</w:t>
      </w:r>
      <w:r w:rsidRPr="00DB3DD5">
        <w:rPr>
          <w:rFonts w:asciiTheme="majorBidi" w:eastAsiaTheme="minorHAnsi" w:hAnsiTheme="majorBidi" w:cstheme="majorBidi"/>
          <w:lang w:bidi="ar-SA"/>
        </w:rPr>
        <w:t>*, Berg, Y., Kotler, Z., Sherman, D., &amp; Shacham-Diamand, Y. (2021). Mechanical modeling of metal thin films on elastomers for femtosecond laser patterned interconnects. Microelectronic Engineering, 241, 111534.</w:t>
      </w:r>
    </w:p>
    <w:p w14:paraId="3C02300B" w14:textId="77777777" w:rsidR="004E2A08" w:rsidRPr="00DB3DD5" w:rsidRDefault="004E2A08" w:rsidP="004E2A08">
      <w:pPr>
        <w:pStyle w:val="ListParagraph"/>
        <w:numPr>
          <w:ilvl w:val="0"/>
          <w:numId w:val="4"/>
        </w:numPr>
        <w:adjustRightInd w:val="0"/>
        <w:spacing w:before="120"/>
        <w:jc w:val="both"/>
        <w:rPr>
          <w:rFonts w:asciiTheme="majorBidi" w:eastAsiaTheme="minorHAnsi" w:hAnsiTheme="majorBidi" w:cstheme="majorBidi"/>
          <w:lang w:bidi="ar-SA"/>
        </w:rPr>
      </w:pPr>
      <w:r w:rsidRPr="00DB3DD5">
        <w:rPr>
          <w:rFonts w:asciiTheme="majorBidi" w:eastAsiaTheme="minorHAnsi" w:hAnsiTheme="majorBidi" w:cstheme="majorBidi"/>
          <w:lang w:bidi="ar-SA"/>
        </w:rPr>
        <w:t>Kadan-Jamal, K., Almog, R. O., Zhou, J.,</w:t>
      </w:r>
      <w:r w:rsidRPr="007144F8">
        <w:rPr>
          <w:rFonts w:asciiTheme="majorBidi" w:eastAsiaTheme="minorHAnsi" w:hAnsiTheme="majorBidi" w:cstheme="majorBidi"/>
          <w:b/>
          <w:bCs/>
          <w:lang w:bidi="ar-SA"/>
        </w:rPr>
        <w:t xml:space="preserve"> Dotan, T.</w:t>
      </w:r>
      <w:r w:rsidRPr="00DB3DD5">
        <w:rPr>
          <w:rFonts w:asciiTheme="majorBidi" w:eastAsiaTheme="minorHAnsi" w:hAnsiTheme="majorBidi" w:cstheme="majorBidi"/>
          <w:lang w:bidi="ar-SA"/>
        </w:rPr>
        <w:t>, Sverdlov, Y., Dagan, R., &amp; Shacham-Diamand, Y. (2021). Characterization of silane based ultra-thin barrier deposited at elevated temperature. Microelectronic Engineering, 235 (October 2020), 111468.</w:t>
      </w:r>
    </w:p>
    <w:p w14:paraId="4970C93B" w14:textId="77777777" w:rsidR="00C47E44" w:rsidRDefault="00C47E44" w:rsidP="00C47E44">
      <w:pPr>
        <w:adjustRightInd w:val="0"/>
        <w:spacing w:before="120"/>
        <w:jc w:val="both"/>
        <w:rPr>
          <w:rFonts w:asciiTheme="majorBidi" w:hAnsiTheme="majorBidi" w:cstheme="majorBidi"/>
          <w:b/>
          <w:bCs/>
          <w:sz w:val="22"/>
          <w:szCs w:val="22"/>
        </w:rPr>
      </w:pPr>
    </w:p>
    <w:p w14:paraId="22DFC5FE" w14:textId="03E37E4C" w:rsidR="004E2A08" w:rsidRPr="00BC7610" w:rsidRDefault="004E2A08" w:rsidP="00C47E44">
      <w:pPr>
        <w:adjustRightInd w:val="0"/>
        <w:spacing w:before="12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BC7610">
        <w:rPr>
          <w:rFonts w:asciiTheme="majorBidi" w:hAnsiTheme="majorBidi" w:cstheme="majorBidi"/>
          <w:b/>
          <w:bCs/>
          <w:sz w:val="22"/>
          <w:szCs w:val="22"/>
        </w:rPr>
        <w:t>Preprints and Working Papers</w:t>
      </w:r>
      <w:r w:rsidR="00BC7610">
        <w:rPr>
          <w:rFonts w:asciiTheme="majorBidi" w:hAnsiTheme="majorBidi" w:cstheme="majorBidi"/>
          <w:b/>
          <w:bCs/>
          <w:sz w:val="22"/>
          <w:szCs w:val="22"/>
        </w:rPr>
        <w:t>:</w:t>
      </w:r>
    </w:p>
    <w:p w14:paraId="58030DF9" w14:textId="77777777" w:rsidR="00434270" w:rsidRPr="00434270" w:rsidRDefault="004E2A08" w:rsidP="00D00EC0">
      <w:pPr>
        <w:pStyle w:val="ListParagraph"/>
        <w:numPr>
          <w:ilvl w:val="0"/>
          <w:numId w:val="6"/>
        </w:numPr>
        <w:tabs>
          <w:tab w:val="left" w:pos="142"/>
        </w:tabs>
        <w:adjustRightInd w:val="0"/>
        <w:spacing w:before="120" w:after="120"/>
        <w:jc w:val="both"/>
        <w:rPr>
          <w:rFonts w:asciiTheme="majorBidi" w:eastAsiaTheme="minorHAnsi" w:hAnsiTheme="majorBidi" w:cstheme="majorBidi"/>
          <w:lang w:bidi="ar-SA"/>
        </w:rPr>
      </w:pPr>
      <w:r w:rsidRPr="00434270">
        <w:rPr>
          <w:rFonts w:asciiTheme="majorBidi" w:eastAsiaTheme="minorHAnsi" w:hAnsiTheme="majorBidi" w:cstheme="majorBidi"/>
          <w:b/>
          <w:bCs/>
          <w:lang w:bidi="ar-SA"/>
        </w:rPr>
        <w:t>Dotan T</w:t>
      </w:r>
      <w:r w:rsidRPr="00434270">
        <w:rPr>
          <w:rFonts w:asciiTheme="majorBidi" w:eastAsiaTheme="minorHAnsi" w:hAnsiTheme="majorBidi" w:cstheme="majorBidi"/>
          <w:lang w:bidi="ar-SA"/>
        </w:rPr>
        <w:t>., GO Y.K., Furst A. (202</w:t>
      </w:r>
      <w:r w:rsidR="00434270">
        <w:rPr>
          <w:rFonts w:asciiTheme="majorBidi" w:eastAsiaTheme="minorHAnsi" w:hAnsiTheme="majorBidi" w:cstheme="majorBidi"/>
          <w:lang w:bidi="ar-SA"/>
        </w:rPr>
        <w:t>6</w:t>
      </w:r>
      <w:r w:rsidRPr="00434270">
        <w:rPr>
          <w:rFonts w:asciiTheme="majorBidi" w:eastAsiaTheme="minorHAnsi" w:hAnsiTheme="majorBidi" w:cstheme="majorBidi"/>
          <w:lang w:bidi="ar-SA"/>
        </w:rPr>
        <w:t>)</w:t>
      </w:r>
      <w:r w:rsidR="00434270" w:rsidRPr="00434270">
        <w:rPr>
          <w:rFonts w:asciiTheme="majorBidi" w:eastAsiaTheme="minorHAnsi" w:hAnsiTheme="majorBidi" w:cstheme="majorBidi"/>
          <w:lang w:bidi="ar-SA"/>
        </w:rPr>
        <w:t xml:space="preserve"> Microbial Pyrolysis for the Sustainable Synthesis of Nanoparticle-</w:t>
      </w:r>
      <w:r w:rsidR="00434270" w:rsidRPr="00434270">
        <w:rPr>
          <w:rFonts w:asciiTheme="majorBidi" w:eastAsiaTheme="minorHAnsi" w:hAnsiTheme="majorBidi" w:cstheme="majorBidi"/>
          <w:lang w:bidi="ar-SA"/>
        </w:rPr>
        <w:lastRenderedPageBreak/>
        <w:t>Embedded Carbon Electrocatalysts</w:t>
      </w:r>
      <w:r w:rsidR="00434270">
        <w:rPr>
          <w:rFonts w:asciiTheme="majorBidi" w:eastAsiaTheme="minorHAnsi" w:hAnsiTheme="majorBidi" w:cstheme="majorBidi"/>
          <w:lang w:bidi="ar-SA"/>
        </w:rPr>
        <w:t xml:space="preserve">. </w:t>
      </w:r>
      <w:r w:rsidR="00434270" w:rsidRPr="00434270">
        <w:rPr>
          <w:rFonts w:asciiTheme="majorBidi" w:eastAsiaTheme="minorHAnsi" w:hAnsiTheme="majorBidi" w:cstheme="majorBidi"/>
          <w:b/>
          <w:bCs/>
          <w:lang w:bidi="ar-SA"/>
        </w:rPr>
        <w:t>Under review</w:t>
      </w:r>
    </w:p>
    <w:p w14:paraId="3E05725C" w14:textId="77777777" w:rsidR="00466BE1" w:rsidRPr="00DB3DD5" w:rsidRDefault="00466BE1" w:rsidP="00466BE1">
      <w:pPr>
        <w:pStyle w:val="ListParagraph"/>
        <w:numPr>
          <w:ilvl w:val="0"/>
          <w:numId w:val="6"/>
        </w:numPr>
        <w:tabs>
          <w:tab w:val="left" w:pos="142"/>
        </w:tabs>
        <w:adjustRightInd w:val="0"/>
        <w:spacing w:before="120" w:after="120"/>
        <w:jc w:val="both"/>
        <w:rPr>
          <w:rFonts w:asciiTheme="majorBidi" w:eastAsiaTheme="minorHAnsi" w:hAnsiTheme="majorBidi" w:cstheme="majorBidi"/>
          <w:lang w:bidi="ar-SA"/>
        </w:rPr>
      </w:pPr>
      <w:r w:rsidRPr="0085409A">
        <w:rPr>
          <w:rFonts w:asciiTheme="majorBidi" w:eastAsiaTheme="minorHAnsi" w:hAnsiTheme="majorBidi" w:cstheme="majorBidi"/>
          <w:lang w:bidi="ar-SA"/>
        </w:rPr>
        <w:t>Go</w:t>
      </w:r>
      <w:r>
        <w:rPr>
          <w:rFonts w:asciiTheme="majorBidi" w:eastAsiaTheme="minorHAnsi" w:hAnsiTheme="majorBidi" w:cstheme="majorBidi"/>
          <w:lang w:bidi="ar-SA"/>
        </w:rPr>
        <w:t xml:space="preserve"> Y.K.</w:t>
      </w:r>
      <w:r w:rsidRPr="0085409A">
        <w:rPr>
          <w:rFonts w:asciiTheme="majorBidi" w:eastAsiaTheme="minorHAnsi" w:hAnsiTheme="majorBidi" w:cstheme="majorBidi"/>
          <w:lang w:bidi="ar-SA"/>
        </w:rPr>
        <w:t xml:space="preserve">, </w:t>
      </w:r>
      <w:r w:rsidRPr="007144F8">
        <w:rPr>
          <w:rFonts w:asciiTheme="majorBidi" w:eastAsiaTheme="minorHAnsi" w:hAnsiTheme="majorBidi" w:cstheme="majorBidi"/>
          <w:b/>
          <w:bCs/>
          <w:lang w:bidi="ar-SA"/>
        </w:rPr>
        <w:t>Dotan</w:t>
      </w:r>
      <w:r>
        <w:rPr>
          <w:rFonts w:asciiTheme="majorBidi" w:eastAsiaTheme="minorHAnsi" w:hAnsiTheme="majorBidi" w:cstheme="majorBidi"/>
          <w:b/>
          <w:bCs/>
          <w:lang w:bidi="ar-SA"/>
        </w:rPr>
        <w:t xml:space="preserve"> T.</w:t>
      </w:r>
      <w:r w:rsidRPr="0085409A">
        <w:rPr>
          <w:rFonts w:asciiTheme="majorBidi" w:eastAsiaTheme="minorHAnsi" w:hAnsiTheme="majorBidi" w:cstheme="majorBidi"/>
          <w:lang w:bidi="ar-SA"/>
        </w:rPr>
        <w:t>, Kuo</w:t>
      </w:r>
      <w:r>
        <w:rPr>
          <w:rFonts w:asciiTheme="majorBidi" w:eastAsiaTheme="minorHAnsi" w:hAnsiTheme="majorBidi" w:cstheme="majorBidi"/>
          <w:lang w:bidi="ar-SA"/>
        </w:rPr>
        <w:t xml:space="preserve"> C.C.</w:t>
      </w:r>
      <w:r w:rsidRPr="0085409A">
        <w:rPr>
          <w:rFonts w:asciiTheme="majorBidi" w:eastAsiaTheme="minorHAnsi" w:hAnsiTheme="majorBidi" w:cstheme="majorBidi"/>
          <w:lang w:bidi="ar-SA"/>
        </w:rPr>
        <w:t>,</w:t>
      </w:r>
      <w:r>
        <w:rPr>
          <w:rFonts w:asciiTheme="majorBidi" w:eastAsiaTheme="minorHAnsi" w:hAnsiTheme="majorBidi" w:cstheme="majorBidi"/>
          <w:lang w:bidi="ar-SA"/>
        </w:rPr>
        <w:t xml:space="preserve"> </w:t>
      </w:r>
      <w:r w:rsidRPr="0085409A">
        <w:rPr>
          <w:rFonts w:asciiTheme="majorBidi" w:eastAsiaTheme="minorHAnsi" w:hAnsiTheme="majorBidi" w:cstheme="majorBidi"/>
          <w:lang w:bidi="ar-SA"/>
        </w:rPr>
        <w:t>Gut</w:t>
      </w:r>
      <w:r>
        <w:rPr>
          <w:rFonts w:asciiTheme="majorBidi" w:eastAsiaTheme="minorHAnsi" w:hAnsiTheme="majorBidi" w:cstheme="majorBidi"/>
          <w:lang w:bidi="ar-SA"/>
        </w:rPr>
        <w:t xml:space="preserve"> M.</w:t>
      </w:r>
      <w:r w:rsidRPr="0085409A">
        <w:rPr>
          <w:rFonts w:asciiTheme="majorBidi" w:eastAsiaTheme="minorHAnsi" w:hAnsiTheme="majorBidi" w:cstheme="majorBidi"/>
          <w:lang w:bidi="ar-SA"/>
        </w:rPr>
        <w:t>, Furst</w:t>
      </w:r>
      <w:r>
        <w:rPr>
          <w:rFonts w:asciiTheme="majorBidi" w:eastAsiaTheme="minorHAnsi" w:hAnsiTheme="majorBidi" w:cstheme="majorBidi"/>
          <w:lang w:bidi="ar-SA"/>
        </w:rPr>
        <w:t xml:space="preserve"> A.L. (2025) </w:t>
      </w:r>
      <w:r w:rsidRPr="0085409A">
        <w:rPr>
          <w:rFonts w:asciiTheme="majorBidi" w:eastAsiaTheme="minorHAnsi" w:hAnsiTheme="majorBidi" w:cstheme="majorBidi"/>
          <w:lang w:bidi="ar-SA"/>
        </w:rPr>
        <w:t>Understanding Interface-Driven Dynamics of Microbial Carbonate Precipitation through DNA-Driven Tethering</w:t>
      </w:r>
      <w:r>
        <w:rPr>
          <w:rFonts w:asciiTheme="majorBidi" w:eastAsiaTheme="minorHAnsi" w:hAnsiTheme="majorBidi" w:cstheme="majorBidi"/>
          <w:lang w:bidi="ar-SA"/>
        </w:rPr>
        <w:t xml:space="preserve">. </w:t>
      </w:r>
      <w:r w:rsidRPr="00466BE1">
        <w:rPr>
          <w:rFonts w:asciiTheme="majorBidi" w:eastAsiaTheme="minorHAnsi" w:hAnsiTheme="majorBidi" w:cstheme="majorBidi"/>
          <w:b/>
          <w:bCs/>
          <w:lang w:bidi="ar-SA"/>
        </w:rPr>
        <w:t>ChemRxiv</w:t>
      </w:r>
    </w:p>
    <w:p w14:paraId="4A1F9968" w14:textId="259C72A6" w:rsidR="00434270" w:rsidRPr="00466BE1" w:rsidRDefault="00434270" w:rsidP="00466BE1">
      <w:pPr>
        <w:pStyle w:val="ListParagraph"/>
        <w:numPr>
          <w:ilvl w:val="0"/>
          <w:numId w:val="6"/>
        </w:numPr>
        <w:jc w:val="both"/>
        <w:rPr>
          <w:rFonts w:asciiTheme="majorBidi" w:eastAsiaTheme="minorHAnsi" w:hAnsiTheme="majorBidi" w:cstheme="majorBidi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lang w:bidi="ar-SA"/>
        </w:rPr>
        <w:t>Dotan T</w:t>
      </w:r>
      <w:r w:rsidRPr="00DB3DD5">
        <w:rPr>
          <w:rFonts w:asciiTheme="majorBidi" w:eastAsiaTheme="minorHAnsi" w:hAnsiTheme="majorBidi" w:cstheme="majorBidi"/>
          <w:lang w:bidi="ar-SA"/>
        </w:rPr>
        <w:t>.,</w:t>
      </w:r>
      <w:r>
        <w:rPr>
          <w:rFonts w:asciiTheme="majorBidi" w:eastAsiaTheme="minorHAnsi" w:hAnsiTheme="majorBidi" w:cstheme="majorBidi"/>
          <w:lang w:bidi="ar-SA"/>
        </w:rPr>
        <w:t xml:space="preserve"> </w:t>
      </w:r>
      <w:r w:rsidRPr="00434270">
        <w:rPr>
          <w:rFonts w:asciiTheme="majorBidi" w:eastAsiaTheme="minorHAnsi" w:hAnsiTheme="majorBidi" w:cstheme="majorBidi"/>
          <w:lang w:bidi="ar-SA"/>
        </w:rPr>
        <w:t>Nguyen</w:t>
      </w:r>
      <w:r>
        <w:rPr>
          <w:rFonts w:asciiTheme="majorBidi" w:eastAsiaTheme="minorHAnsi" w:hAnsiTheme="majorBidi" w:cstheme="majorBidi"/>
          <w:lang w:bidi="ar-SA"/>
        </w:rPr>
        <w:t xml:space="preserve"> L.</w:t>
      </w:r>
      <w:r w:rsidRPr="00434270">
        <w:rPr>
          <w:rFonts w:asciiTheme="majorBidi" w:eastAsiaTheme="minorHAnsi" w:hAnsiTheme="majorBidi" w:cstheme="majorBidi"/>
          <w:lang w:bidi="ar-SA"/>
        </w:rPr>
        <w:t>, Murphy E, Furst A. (2026)</w:t>
      </w:r>
      <w:r w:rsidR="00466BE1">
        <w:rPr>
          <w:rFonts w:asciiTheme="majorBidi" w:eastAsiaTheme="minorHAnsi" w:hAnsiTheme="majorBidi" w:cstheme="majorBidi"/>
          <w:lang w:bidi="ar-SA"/>
        </w:rPr>
        <w:t xml:space="preserve"> </w:t>
      </w:r>
      <w:r w:rsidR="00466BE1" w:rsidRPr="00466BE1">
        <w:rPr>
          <w:rFonts w:asciiTheme="majorBidi" w:eastAsiaTheme="minorHAnsi" w:hAnsiTheme="majorBidi" w:cstheme="majorBidi"/>
          <w:lang w:bidi="ar-SA"/>
        </w:rPr>
        <w:t>Multiscale Transport Principles Governing Charge Transfer in Engineered Living Materials</w:t>
      </w:r>
    </w:p>
    <w:p w14:paraId="18ABE489" w14:textId="74011B8F" w:rsidR="004E2A08" w:rsidRPr="00434270" w:rsidRDefault="004E2A08" w:rsidP="00D00EC0">
      <w:pPr>
        <w:pStyle w:val="ListParagraph"/>
        <w:numPr>
          <w:ilvl w:val="0"/>
          <w:numId w:val="6"/>
        </w:numPr>
        <w:tabs>
          <w:tab w:val="left" w:pos="142"/>
        </w:tabs>
        <w:adjustRightInd w:val="0"/>
        <w:spacing w:before="120" w:after="120"/>
        <w:jc w:val="both"/>
        <w:rPr>
          <w:rFonts w:asciiTheme="majorBidi" w:eastAsiaTheme="minorHAnsi" w:hAnsiTheme="majorBidi" w:cstheme="majorBidi"/>
          <w:lang w:bidi="ar-SA"/>
        </w:rPr>
      </w:pPr>
      <w:r w:rsidRPr="00434270">
        <w:rPr>
          <w:rFonts w:asciiTheme="majorBidi" w:eastAsiaTheme="minorHAnsi" w:hAnsiTheme="majorBidi" w:cstheme="majorBidi"/>
          <w:b/>
          <w:bCs/>
          <w:lang w:bidi="ar-SA"/>
        </w:rPr>
        <w:t>Dotan T.</w:t>
      </w:r>
      <w:r w:rsidRPr="00434270">
        <w:rPr>
          <w:rFonts w:asciiTheme="majorBidi" w:eastAsiaTheme="minorHAnsi" w:hAnsiTheme="majorBidi" w:cstheme="majorBidi"/>
          <w:lang w:bidi="ar-SA"/>
        </w:rPr>
        <w:t>, Furst A. (202</w:t>
      </w:r>
      <w:r w:rsidR="00434270">
        <w:rPr>
          <w:rFonts w:asciiTheme="majorBidi" w:eastAsiaTheme="minorHAnsi" w:hAnsiTheme="majorBidi" w:cstheme="majorBidi"/>
          <w:lang w:bidi="ar-SA"/>
        </w:rPr>
        <w:t>6</w:t>
      </w:r>
      <w:r w:rsidRPr="00434270">
        <w:rPr>
          <w:rFonts w:asciiTheme="majorBidi" w:eastAsiaTheme="minorHAnsi" w:hAnsiTheme="majorBidi" w:cstheme="majorBidi"/>
          <w:lang w:bidi="ar-SA"/>
        </w:rPr>
        <w:t>) Biosynthesis of platinum nanostructures - mechanism, kinetics and morphology studies</w:t>
      </w:r>
    </w:p>
    <w:p w14:paraId="156B0E59" w14:textId="1E652AF4" w:rsidR="004E2A08" w:rsidRDefault="004E2A08" w:rsidP="004E2A08">
      <w:pPr>
        <w:pStyle w:val="ListParagraph"/>
        <w:numPr>
          <w:ilvl w:val="0"/>
          <w:numId w:val="6"/>
        </w:numPr>
        <w:tabs>
          <w:tab w:val="left" w:pos="142"/>
        </w:tabs>
        <w:adjustRightInd w:val="0"/>
        <w:spacing w:before="120" w:after="120"/>
        <w:jc w:val="both"/>
        <w:rPr>
          <w:rFonts w:asciiTheme="majorBidi" w:eastAsiaTheme="minorHAnsi" w:hAnsiTheme="majorBidi" w:cstheme="majorBidi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lang w:bidi="ar-SA"/>
        </w:rPr>
        <w:t>Dotan T.</w:t>
      </w:r>
      <w:r w:rsidRPr="00DB3DD5">
        <w:rPr>
          <w:rFonts w:asciiTheme="majorBidi" w:eastAsiaTheme="minorHAnsi" w:hAnsiTheme="majorBidi" w:cstheme="majorBidi"/>
          <w:lang w:bidi="ar-SA"/>
        </w:rPr>
        <w:t xml:space="preserve">, </w:t>
      </w:r>
      <w:r>
        <w:rPr>
          <w:rFonts w:asciiTheme="majorBidi" w:eastAsiaTheme="minorHAnsi" w:hAnsiTheme="majorBidi" w:cstheme="majorBidi"/>
          <w:lang w:bidi="ar-SA"/>
        </w:rPr>
        <w:t xml:space="preserve">Murphy E., </w:t>
      </w:r>
      <w:r w:rsidRPr="00DB3DD5">
        <w:rPr>
          <w:rFonts w:asciiTheme="majorBidi" w:eastAsiaTheme="minorHAnsi" w:hAnsiTheme="majorBidi" w:cstheme="majorBidi"/>
          <w:lang w:bidi="ar-SA"/>
        </w:rPr>
        <w:t>Furst A. (202</w:t>
      </w:r>
      <w:r w:rsidR="00434270">
        <w:rPr>
          <w:rFonts w:asciiTheme="majorBidi" w:eastAsiaTheme="minorHAnsi" w:hAnsiTheme="majorBidi" w:cstheme="majorBidi"/>
          <w:lang w:bidi="ar-SA"/>
        </w:rPr>
        <w:t>6</w:t>
      </w:r>
      <w:r w:rsidRPr="00DB3DD5">
        <w:rPr>
          <w:rFonts w:asciiTheme="majorBidi" w:eastAsiaTheme="minorHAnsi" w:hAnsiTheme="majorBidi" w:cstheme="majorBidi"/>
          <w:lang w:bidi="ar-SA"/>
        </w:rPr>
        <w:t>)</w:t>
      </w:r>
      <w:r>
        <w:rPr>
          <w:rFonts w:asciiTheme="majorBidi" w:eastAsiaTheme="minorHAnsi" w:hAnsiTheme="majorBidi" w:cstheme="majorBidi"/>
          <w:lang w:bidi="ar-SA"/>
        </w:rPr>
        <w:t xml:space="preserve"> </w:t>
      </w:r>
      <w:r w:rsidRPr="00611EED">
        <w:rPr>
          <w:rFonts w:asciiTheme="majorBidi" w:eastAsiaTheme="minorHAnsi" w:hAnsiTheme="majorBidi" w:cstheme="majorBidi"/>
          <w:lang w:bidi="ar-SA"/>
        </w:rPr>
        <w:t>A Microbial Electrochemical Sensor to Detect Organophosphate Pesticides</w:t>
      </w:r>
    </w:p>
    <w:p w14:paraId="37D12712" w14:textId="2BF256AA" w:rsidR="004E2A08" w:rsidRDefault="004E2A08" w:rsidP="006974B9">
      <w:pPr>
        <w:pStyle w:val="Heading4"/>
        <w:jc w:val="both"/>
        <w:rPr>
          <w:rFonts w:asciiTheme="majorBidi" w:hAnsiTheme="majorBidi"/>
          <w:b/>
          <w:bCs/>
          <w:color w:val="4472C4" w:themeColor="accent1"/>
          <w:sz w:val="23"/>
          <w:szCs w:val="23"/>
        </w:rPr>
      </w:pPr>
      <w:r w:rsidRPr="00DB3DD5">
        <w:rPr>
          <w:rFonts w:asciiTheme="majorBidi" w:hAnsiTheme="majorBidi"/>
          <w:sz w:val="22"/>
          <w:szCs w:val="22"/>
        </w:rPr>
        <w:fldChar w:fldCharType="end"/>
      </w:r>
    </w:p>
    <w:p w14:paraId="1F27ADE3" w14:textId="18135342" w:rsidR="0058466B" w:rsidRPr="00DB3DD5" w:rsidRDefault="00A77FF7" w:rsidP="0058466B">
      <w:pPr>
        <w:jc w:val="both"/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  <w:sz w:val="23"/>
          <w:szCs w:val="23"/>
        </w:rPr>
      </w:pPr>
      <w:r w:rsidRPr="00DB3DD5"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  <w:sz w:val="23"/>
          <w:szCs w:val="23"/>
        </w:rPr>
        <w:t>conference presentations</w:t>
      </w:r>
    </w:p>
    <w:p w14:paraId="7FADDB1C" w14:textId="620A3F26" w:rsidR="008137E4" w:rsidRPr="008137E4" w:rsidRDefault="00DB53E7" w:rsidP="00DB53E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 xml:space="preserve"> </w:t>
      </w:r>
      <w:r w:rsidRPr="00DB53E7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(2026) </w:t>
      </w:r>
      <w:r w:rsidR="008137E4" w:rsidRPr="00DB53E7">
        <w:rPr>
          <w:rFonts w:asciiTheme="majorBidi" w:eastAsiaTheme="minorHAnsi" w:hAnsiTheme="majorBidi" w:cstheme="majorBidi"/>
          <w:sz w:val="22"/>
          <w:szCs w:val="22"/>
          <w:lang w:bidi="ar-SA"/>
        </w:rPr>
        <w:t>Electroactive Living Materials: From Bio-Based Fabrication to Devices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</w:t>
      </w:r>
      <w:r w:rsidR="008137E4" w:rsidRPr="00DB53E7">
        <w:rPr>
          <w:rFonts w:asciiTheme="majorBidi" w:eastAsiaTheme="minorHAnsi" w:hAnsiTheme="majorBidi" w:cstheme="majorBidi"/>
          <w:sz w:val="22"/>
          <w:szCs w:val="22"/>
          <w:lang w:bidi="ar-SA"/>
        </w:rPr>
        <w:t>and Transport Modeling</w:t>
      </w:r>
      <w:r w:rsidRPr="00DB53E7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[meet the future faculty poster session] 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2025 AIChE Annual Meeting, </w:t>
      </w:r>
      <w:r w:rsidRPr="00DB53E7">
        <w:rPr>
          <w:rFonts w:asciiTheme="majorBidi" w:eastAsiaTheme="minorHAnsi" w:hAnsiTheme="majorBidi" w:cstheme="majorBidi"/>
          <w:sz w:val="22"/>
          <w:szCs w:val="22"/>
          <w:lang w:bidi="ar-SA"/>
        </w:rPr>
        <w:t>Minneapolis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, M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N</w:t>
      </w:r>
    </w:p>
    <w:p w14:paraId="65624E64" w14:textId="1229FEEB" w:rsidR="00CA2A05" w:rsidRPr="00F65C2D" w:rsidRDefault="00CA2A05" w:rsidP="00F65C2D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, Furst A.L. (202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6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) </w:t>
      </w:r>
      <w:r w:rsidR="00F65C2D" w:rsidRPr="00F65C2D">
        <w:rPr>
          <w:rFonts w:asciiTheme="majorBidi" w:eastAsiaTheme="minorHAnsi" w:hAnsiTheme="majorBidi" w:cstheme="majorBidi"/>
          <w:sz w:val="22"/>
          <w:szCs w:val="22"/>
          <w:lang w:bidi="ar-SA"/>
        </w:rPr>
        <w:t>Multi-Scale Design of Electroactive Living Materials: From Monolayer Pyrolysis to 3D Transport Laws</w:t>
      </w:r>
      <w:r w:rsidR="00F65C2D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</w:t>
      </w:r>
      <w:r w:rsidRPr="00F65C2D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[invited talk]. </w:t>
      </w:r>
      <w:r w:rsidR="00F65C2D" w:rsidRPr="00F65C2D">
        <w:rPr>
          <w:rFonts w:asciiTheme="majorBidi" w:eastAsiaTheme="minorHAnsi" w:hAnsiTheme="majorBidi" w:cstheme="majorBidi"/>
          <w:sz w:val="22"/>
          <w:szCs w:val="22"/>
          <w:lang w:bidi="ar-SA"/>
        </w:rPr>
        <w:t>5th </w:t>
      </w:r>
      <w:r w:rsidR="00F65C2D">
        <w:rPr>
          <w:rFonts w:asciiTheme="majorBidi" w:eastAsiaTheme="minorHAnsi" w:hAnsiTheme="majorBidi" w:cstheme="majorBidi"/>
          <w:sz w:val="22"/>
          <w:szCs w:val="22"/>
          <w:lang w:bidi="ar-SA"/>
        </w:rPr>
        <w:t>International Conference</w:t>
      </w:r>
      <w:r w:rsidR="00F65C2D" w:rsidRPr="00F65C2D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on Engineered Living Materials</w:t>
      </w:r>
      <w:r w:rsidR="00F65C2D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(ELM),</w:t>
      </w:r>
      <w:r w:rsidR="00F65C2D" w:rsidRPr="00F65C2D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Saarbrücken</w:t>
      </w:r>
      <w:r w:rsidR="00F65C2D">
        <w:rPr>
          <w:rFonts w:asciiTheme="majorBidi" w:eastAsiaTheme="minorHAnsi" w:hAnsiTheme="majorBidi" w:cstheme="majorBidi"/>
          <w:sz w:val="22"/>
          <w:szCs w:val="22"/>
          <w:lang w:bidi="ar-SA"/>
        </w:rPr>
        <w:t>, Germany</w:t>
      </w:r>
    </w:p>
    <w:p w14:paraId="37514AFE" w14:textId="36A2C646" w:rsidR="00CA2A05" w:rsidRPr="00DB53E7" w:rsidRDefault="00CA2A05" w:rsidP="00F65C2D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DB53E7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 w:rsidRPr="00DB53E7">
        <w:rPr>
          <w:rFonts w:asciiTheme="majorBidi" w:eastAsiaTheme="minorHAnsi" w:hAnsiTheme="majorBidi" w:cstheme="majorBidi"/>
          <w:sz w:val="22"/>
          <w:szCs w:val="22"/>
          <w:lang w:bidi="ar-SA"/>
        </w:rPr>
        <w:t>, Furst A.L. (202</w:t>
      </w:r>
      <w:r w:rsidRPr="00DB53E7">
        <w:rPr>
          <w:rFonts w:asciiTheme="majorBidi" w:eastAsiaTheme="minorHAnsi" w:hAnsiTheme="majorBidi" w:cstheme="majorBidi"/>
          <w:sz w:val="22"/>
          <w:szCs w:val="22"/>
          <w:lang w:bidi="ar-SA"/>
        </w:rPr>
        <w:t>6</w:t>
      </w:r>
      <w:r w:rsidRPr="00DB53E7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) </w:t>
      </w:r>
      <w:proofErr w:type="spellStart"/>
      <w:r w:rsidR="00DB53E7" w:rsidRPr="00DB53E7">
        <w:rPr>
          <w:rFonts w:asciiTheme="majorBidi" w:eastAsiaTheme="minorHAnsi" w:hAnsiTheme="majorBidi" w:cstheme="majorBidi"/>
          <w:sz w:val="22"/>
          <w:szCs w:val="22"/>
          <w:lang w:bidi="ar-SA"/>
        </w:rPr>
        <w:t>Bioconvergence</w:t>
      </w:r>
      <w:proofErr w:type="spellEnd"/>
      <w:r w:rsidR="00DB53E7" w:rsidRPr="00DB53E7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at the Living-to-Abiotic Interface: Genetically Programmed Bioelectronics and Functional Nanomaterials</w:t>
      </w:r>
      <w:r w:rsidR="00DB53E7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</w:t>
      </w:r>
      <w:r w:rsidRPr="00DB53E7">
        <w:rPr>
          <w:rFonts w:asciiTheme="majorBidi" w:eastAsiaTheme="minorHAnsi" w:hAnsiTheme="majorBidi" w:cstheme="majorBidi"/>
          <w:sz w:val="22"/>
          <w:szCs w:val="22"/>
          <w:lang w:bidi="ar-SA"/>
        </w:rPr>
        <w:t>[</w:t>
      </w:r>
      <w:r w:rsidRPr="00DB53E7">
        <w:rPr>
          <w:rFonts w:asciiTheme="majorBidi" w:eastAsiaTheme="minorHAnsi" w:hAnsiTheme="majorBidi" w:cstheme="majorBidi"/>
          <w:sz w:val="22"/>
          <w:szCs w:val="22"/>
          <w:lang w:bidi="ar-SA"/>
        </w:rPr>
        <w:t>invited talk</w:t>
      </w:r>
      <w:r w:rsidRPr="00DB53E7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]. </w:t>
      </w:r>
      <w:r w:rsidR="00F65C2D" w:rsidRPr="00F65C2D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The </w:t>
      </w:r>
      <w:r w:rsidR="00F65C2D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2026 Israeli </w:t>
      </w:r>
      <w:r w:rsidR="00F65C2D" w:rsidRPr="00F65C2D">
        <w:rPr>
          <w:rFonts w:asciiTheme="majorBidi" w:eastAsiaTheme="minorHAnsi" w:hAnsiTheme="majorBidi" w:cstheme="majorBidi"/>
          <w:sz w:val="22"/>
          <w:szCs w:val="22"/>
          <w:lang w:bidi="ar-SA"/>
        </w:rPr>
        <w:t>Synthetic Biology and Bio-Innovation Conference</w:t>
      </w:r>
      <w:r w:rsidR="00F65C2D">
        <w:rPr>
          <w:rFonts w:asciiTheme="majorBidi" w:eastAsiaTheme="minorHAnsi" w:hAnsiTheme="majorBidi" w:cstheme="majorBidi"/>
          <w:sz w:val="22"/>
          <w:szCs w:val="22"/>
          <w:lang w:bidi="ar-SA"/>
        </w:rPr>
        <w:t>, Herzliya, Israel</w:t>
      </w:r>
    </w:p>
    <w:p w14:paraId="723BD58A" w14:textId="2694D8E3" w:rsidR="00A77FF7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, Furst A.L. (2025) </w:t>
      </w:r>
      <w:r w:rsidRPr="002B0C20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Bioinspired Engineering of Platinum Nanofilms Using Genetically Modified Shewanella </w:t>
      </w:r>
      <w:proofErr w:type="spellStart"/>
      <w:r w:rsidRPr="002B0C20">
        <w:rPr>
          <w:rFonts w:asciiTheme="majorBidi" w:eastAsiaTheme="minorHAnsi" w:hAnsiTheme="majorBidi" w:cstheme="majorBidi"/>
          <w:sz w:val="22"/>
          <w:szCs w:val="22"/>
          <w:lang w:bidi="ar-SA"/>
        </w:rPr>
        <w:t>Oneidensis</w:t>
      </w:r>
      <w:proofErr w:type="spellEnd"/>
      <w:r w:rsidRPr="002B0C20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for Advanced Electronic and Catalytic Interfaces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[oral presentation]. 2025 MRS Fall Meeting. Boston, MA</w:t>
      </w:r>
    </w:p>
    <w:p w14:paraId="7C7BFCD3" w14:textId="77777777" w:rsidR="00A77FF7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, Furst A.L. (2025</w:t>
      </w:r>
      <w:r w:rsidRPr="002B0C20">
        <w:t xml:space="preserve"> </w:t>
      </w:r>
      <w:r w:rsidRPr="002B0C20">
        <w:rPr>
          <w:rFonts w:asciiTheme="majorBidi" w:eastAsiaTheme="minorHAnsi" w:hAnsiTheme="majorBidi" w:cstheme="majorBidi"/>
          <w:sz w:val="22"/>
          <w:szCs w:val="22"/>
          <w:lang w:bidi="ar-SA"/>
        </w:rPr>
        <w:t>Engineered Hydrogel Diffusion for Enhanced Electron Transfer in a Plant-Microbe Electrochemical Sensor for Organophosphate Pesticides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[oral presentation]. 2025 MRS Fall Meeting. Boston, MA</w:t>
      </w:r>
    </w:p>
    <w:p w14:paraId="3B9F27DC" w14:textId="68221440" w:rsidR="00A77FF7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, Furst A.L. (2025) </w:t>
      </w:r>
      <w:r w:rsidRPr="002B0C20">
        <w:rPr>
          <w:rFonts w:asciiTheme="majorBidi" w:eastAsiaTheme="minorHAnsi" w:hAnsiTheme="majorBidi" w:cstheme="majorBidi"/>
          <w:sz w:val="22"/>
          <w:szCs w:val="22"/>
          <w:lang w:bidi="ar-SA"/>
        </w:rPr>
        <w:t>Renewable Carbon Nanomaterials from Bacterial Biofilms</w:t>
      </w:r>
      <w:r w:rsidR="00DB53E7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- </w:t>
      </w:r>
      <w:r w:rsidRPr="002B0C20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Design, Properties and Applications in Energy Systems 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[oral presentation]. 2025 MRS Fall Meeting. Boston, MA</w:t>
      </w:r>
    </w:p>
    <w:p w14:paraId="63C8EA7A" w14:textId="77777777" w:rsidR="00A77FF7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, Furst A.L. (2025) </w:t>
      </w:r>
      <w:r w:rsidRPr="002B0C20">
        <w:rPr>
          <w:rFonts w:asciiTheme="majorBidi" w:eastAsiaTheme="minorHAnsi" w:hAnsiTheme="majorBidi" w:cstheme="majorBidi"/>
          <w:sz w:val="22"/>
          <w:szCs w:val="22"/>
          <w:lang w:bidi="ar-SA"/>
        </w:rPr>
        <w:t>Pyrolyzed Biofilm-Derived Carbon Nanomaterials: A Platform for Sustainable Catalysis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[oral presentation]. 2025 AIChE Annual Meeting, Boston, MA</w:t>
      </w:r>
    </w:p>
    <w:p w14:paraId="2DD83612" w14:textId="77777777" w:rsidR="00A77FF7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, Furst A.L. (2025) </w:t>
      </w:r>
      <w:r w:rsidRPr="002B0C20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Biohybrid Sustainable Synthesis of Platinum Nanostructures Using Shewanella </w:t>
      </w:r>
      <w:proofErr w:type="spellStart"/>
      <w:r w:rsidRPr="002B0C20">
        <w:rPr>
          <w:rFonts w:asciiTheme="majorBidi" w:eastAsiaTheme="minorHAnsi" w:hAnsiTheme="majorBidi" w:cstheme="majorBidi"/>
          <w:sz w:val="22"/>
          <w:szCs w:val="22"/>
          <w:lang w:bidi="ar-SA"/>
        </w:rPr>
        <w:t>Oneidensis</w:t>
      </w:r>
      <w:proofErr w:type="spellEnd"/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[oral presentation]. 2025 AIChE Annual Meeting, Boston, MA</w:t>
      </w:r>
    </w:p>
    <w:p w14:paraId="5A9F0BA8" w14:textId="77777777" w:rsidR="00A77FF7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, Furst A.L. (2025) </w:t>
      </w:r>
      <w:r w:rsidRPr="002B0C20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Engineering a Hybrid Plant-Microbe System for Autonomous Electrochemical Sensing of Organophosphate Pesticides 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[oral presentation]. 2025 AIChE Annual Meeting, Boston, MA</w:t>
      </w:r>
    </w:p>
    <w:p w14:paraId="233A1F9A" w14:textId="65EB3647" w:rsidR="004E4448" w:rsidRPr="004E4448" w:rsidRDefault="004E4448" w:rsidP="004E4448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4E444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, Furst A.L. (2025) Biosynthesis to support electrocatalytic CO2 reduction [Invited speaker]. </w:t>
      </w:r>
      <w:r w:rsidRPr="004E4448">
        <w:rPr>
          <w:rFonts w:asciiTheme="majorBidi" w:eastAsiaTheme="minorHAnsi" w:hAnsiTheme="majorBidi" w:cstheme="majorBidi"/>
          <w:sz w:val="22"/>
          <w:szCs w:val="22"/>
          <w:lang w:bidi="ar-SA"/>
        </w:rPr>
        <w:t> 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2025 </w:t>
      </w:r>
      <w:r w:rsidRPr="004E4448">
        <w:rPr>
          <w:rFonts w:asciiTheme="majorBidi" w:eastAsiaTheme="minorHAnsi" w:hAnsiTheme="majorBidi" w:cstheme="majorBidi"/>
          <w:sz w:val="22"/>
          <w:szCs w:val="22"/>
          <w:lang w:bidi="ar-SA"/>
        </w:rPr>
        <w:t>MIT Energy Initiative Annual Research Conference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, Cambridge, MA</w:t>
      </w:r>
    </w:p>
    <w:p w14:paraId="228F11F0" w14:textId="47FF2BA4" w:rsidR="00A77FF7" w:rsidRPr="005E7A12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, Furst A.L.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(202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5)</w:t>
      </w:r>
      <w:r w:rsidRPr="005E7A12">
        <w:rPr>
          <w:rFonts w:ascii="Verdana" w:hAnsi="Verdana"/>
          <w:color w:val="000000"/>
          <w:sz w:val="20"/>
          <w:szCs w:val="20"/>
          <w:shd w:val="clear" w:color="auto" w:fill="FFFFFF"/>
          <w:lang w:bidi="he-IL"/>
        </w:rPr>
        <w:t xml:space="preserve"> </w:t>
      </w:r>
      <w:r w:rsidRPr="005E7A12">
        <w:rPr>
          <w:rFonts w:asciiTheme="majorBidi" w:eastAsiaTheme="minorHAnsi" w:hAnsiTheme="majorBidi" w:cstheme="majorBidi"/>
          <w:sz w:val="22"/>
          <w:szCs w:val="22"/>
          <w:lang w:bidi="ar-SA"/>
        </w:rPr>
        <w:t>Engineering Electrode Surfaces Using Electroactive Bacteria Pyrolysis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[oral presentation]. 24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7</w:t>
      </w:r>
      <w:r w:rsidRPr="00DB3DD5">
        <w:rPr>
          <w:rFonts w:asciiTheme="majorBidi" w:eastAsiaTheme="minorHAnsi" w:hAnsiTheme="majorBidi" w:cstheme="majorBidi"/>
          <w:sz w:val="22"/>
          <w:szCs w:val="22"/>
          <w:vertAlign w:val="superscript"/>
          <w:lang w:bidi="ar-SA"/>
        </w:rPr>
        <w:t>th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ECS Meeting, 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Montreal, Canada</w:t>
      </w:r>
    </w:p>
    <w:p w14:paraId="65AFD8DC" w14:textId="77777777" w:rsidR="00A77FF7" w:rsidRPr="00DB3DD5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, Shacham-Diamand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Y.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(2024) Transport Effects in Electrochemical Biochip Sensors with Redox Cycling Amplification: Computational and Experimental Analysis [oral presentation]. 245</w:t>
      </w:r>
      <w:r w:rsidRPr="00DB3DD5">
        <w:rPr>
          <w:rFonts w:asciiTheme="majorBidi" w:eastAsiaTheme="minorHAnsi" w:hAnsiTheme="majorBidi" w:cstheme="majorBidi"/>
          <w:sz w:val="22"/>
          <w:szCs w:val="22"/>
          <w:vertAlign w:val="superscript"/>
          <w:lang w:bidi="ar-SA"/>
        </w:rPr>
        <w:t>th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ECS Meeting, San Francisco, 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CA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>.</w:t>
      </w:r>
    </w:p>
    <w:p w14:paraId="261F645D" w14:textId="77777777" w:rsidR="00A77FF7" w:rsidRPr="00DB3DD5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, Shacham-Diamand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Y.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(2023) Transport effects in bio-chip sensors with redox cycling amplification [oral presentation]. The Israel Electrochemistry annual meeting, Technion, Haifa, Israel </w:t>
      </w:r>
    </w:p>
    <w:p w14:paraId="1D5A019A" w14:textId="77777777" w:rsidR="00A77FF7" w:rsidRPr="00DB3DD5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, Shacham-Diamand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Y.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(2022) Ultra-sensitive real-time in-vivo detection of enzymatic activity in N. tabacum using redox cycling [poster presentation]. 7</w:t>
      </w:r>
      <w:r w:rsidRPr="00DB3DD5">
        <w:rPr>
          <w:rFonts w:asciiTheme="majorBidi" w:eastAsiaTheme="minorHAnsi" w:hAnsiTheme="majorBidi" w:cstheme="majorBidi"/>
          <w:sz w:val="22"/>
          <w:szCs w:val="22"/>
          <w:vertAlign w:val="superscript"/>
          <w:lang w:bidi="ar-SA"/>
        </w:rPr>
        <w:t>th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International Conference on Bio-Sensing Technology, Sitges, Spain</w:t>
      </w:r>
    </w:p>
    <w:p w14:paraId="20FC452B" w14:textId="77777777" w:rsidR="00A77FF7" w:rsidRPr="00DB3DD5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, Shacham-Diamand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Y.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(2022) Modeling of Redox Cycling Amplification Under Flow in an Interdigitated Microelectrodes Array [poster presentation]. 31</w:t>
      </w:r>
      <w:r w:rsidRPr="00DB3DD5">
        <w:rPr>
          <w:rFonts w:asciiTheme="majorBidi" w:eastAsiaTheme="minorHAnsi" w:hAnsiTheme="majorBidi" w:cstheme="majorBidi"/>
          <w:sz w:val="22"/>
          <w:szCs w:val="22"/>
          <w:vertAlign w:val="superscript"/>
          <w:lang w:bidi="ar-SA"/>
        </w:rPr>
        <w:t>st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Topical Meeting of the International Society of Electrochemistry, Aachen, Germany</w:t>
      </w:r>
    </w:p>
    <w:p w14:paraId="08F63C65" w14:textId="77777777" w:rsidR="00A77FF7" w:rsidRPr="00DB3DD5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, Shacham-Diamand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Y.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(2021). An ultrasensitive electrochemical plant sensor based on redox cycling amplification using para-nitrophenol [oral presentation]. 240</w:t>
      </w:r>
      <w:r w:rsidRPr="00DB3DD5">
        <w:rPr>
          <w:rFonts w:asciiTheme="majorBidi" w:eastAsiaTheme="minorHAnsi" w:hAnsiTheme="majorBidi" w:cstheme="majorBidi"/>
          <w:sz w:val="22"/>
          <w:szCs w:val="22"/>
          <w:vertAlign w:val="superscript"/>
          <w:lang w:bidi="ar-SA"/>
        </w:rPr>
        <w:t>th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ECS meeting, Orlando, Florida (online) </w:t>
      </w:r>
    </w:p>
    <w:p w14:paraId="6977A3E3" w14:textId="77777777" w:rsidR="00A77FF7" w:rsidRPr="00DB3DD5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lastRenderedPageBreak/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, Shacham-Diamand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Y.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(2020). Microelectrodes patterning by supersonic cluster beam deposition (SCBD) and FS laser processing [oral presentation]. Materials for advanced metallization conference, Grenoble, France.</w:t>
      </w:r>
    </w:p>
    <w:p w14:paraId="2DD73A52" w14:textId="77777777" w:rsidR="00A77FF7" w:rsidRPr="00DB3DD5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Rousso 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M. 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and </w:t>
      </w: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>(2020). Effects of electrolyte concentration and electrodes voltage on the minimal distance between two electrodes for nanometric-scale biosensors [poster presentation]. Israel Physical Society annual conference, Rehovot</w:t>
      </w:r>
    </w:p>
    <w:p w14:paraId="34E5231F" w14:textId="77777777" w:rsidR="00A77FF7" w:rsidRPr="00DB3DD5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, Shacham-Diamand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Y.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(2020). Microelectrodes patterning by supersonic cluster beam deposition (SCBD) and FS laser processing [oral presentation]. Chemical sensors for wearable devices conference, Haifa, Israel.</w:t>
      </w:r>
    </w:p>
    <w:p w14:paraId="5581331A" w14:textId="77777777" w:rsidR="00A77FF7" w:rsidRDefault="00A77FF7" w:rsidP="00A77FF7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7144F8">
        <w:rPr>
          <w:rFonts w:asciiTheme="majorBidi" w:eastAsiaTheme="minorHAnsi" w:hAnsiTheme="majorBidi" w:cstheme="majorBidi"/>
          <w:b/>
          <w:bCs/>
          <w:sz w:val="22"/>
          <w:szCs w:val="22"/>
          <w:lang w:bidi="ar-SA"/>
        </w:rPr>
        <w:t>Dotan T.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>, Shacham-Diamand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 </w:t>
      </w:r>
      <w:r>
        <w:rPr>
          <w:rFonts w:asciiTheme="majorBidi" w:eastAsiaTheme="minorHAnsi" w:hAnsiTheme="majorBidi" w:cstheme="majorBidi"/>
          <w:sz w:val="22"/>
          <w:szCs w:val="22"/>
          <w:lang w:bidi="ar-SA"/>
        </w:rPr>
        <w:t xml:space="preserve">Y. </w:t>
      </w:r>
      <w:r w:rsidRPr="00DB3DD5">
        <w:rPr>
          <w:rFonts w:asciiTheme="majorBidi" w:eastAsiaTheme="minorHAnsi" w:hAnsiTheme="majorBidi" w:cstheme="majorBidi"/>
          <w:sz w:val="22"/>
          <w:szCs w:val="22"/>
          <w:lang w:bidi="ar-SA"/>
        </w:rPr>
        <w:t>(2019). Microelectrodes patterning by supersonic cluster beam deposition (SCBD) and FS laser processing [poster presentation]. The annual conference of the Israel Vacuum Society, Haifa, Israel</w:t>
      </w:r>
    </w:p>
    <w:p w14:paraId="2E662655" w14:textId="2F6718B1" w:rsidR="00A77FF7" w:rsidRPr="00C47E44" w:rsidRDefault="00A77FF7" w:rsidP="00C47E44">
      <w:pPr>
        <w:pStyle w:val="BodyText"/>
        <w:numPr>
          <w:ilvl w:val="0"/>
          <w:numId w:val="10"/>
        </w:numPr>
        <w:spacing w:before="111"/>
        <w:jc w:val="both"/>
        <w:rPr>
          <w:rFonts w:asciiTheme="majorBidi" w:eastAsiaTheme="minorHAnsi" w:hAnsiTheme="majorBidi" w:cstheme="majorBidi"/>
          <w:sz w:val="22"/>
          <w:szCs w:val="22"/>
          <w:lang w:bidi="ar-SA"/>
        </w:rPr>
      </w:pPr>
      <w:r w:rsidRPr="00A77FF7">
        <w:rPr>
          <w:rFonts w:asciiTheme="majorBidi" w:eastAsiaTheme="minorHAnsi" w:hAnsiTheme="majorBidi"/>
          <w:b/>
          <w:bCs/>
          <w:sz w:val="22"/>
          <w:szCs w:val="22"/>
        </w:rPr>
        <w:t>Dotan T.</w:t>
      </w:r>
      <w:r w:rsidRPr="00A77FF7">
        <w:rPr>
          <w:rFonts w:asciiTheme="majorBidi" w:eastAsiaTheme="minorHAnsi" w:hAnsiTheme="majorBidi"/>
          <w:sz w:val="22"/>
          <w:szCs w:val="22"/>
        </w:rPr>
        <w:t xml:space="preserve">, Tsur Y. (2012) Formation of Silver Coated Nickel Nanoparticles as Ink- Jet Printing Ink [poster presentation]. RBNI Fall Conference, </w:t>
      </w:r>
      <w:proofErr w:type="spellStart"/>
      <w:r w:rsidRPr="00A77FF7">
        <w:rPr>
          <w:rFonts w:asciiTheme="majorBidi" w:eastAsiaTheme="minorHAnsi" w:hAnsiTheme="majorBidi"/>
          <w:sz w:val="22"/>
          <w:szCs w:val="22"/>
        </w:rPr>
        <w:t>Tsuba</w:t>
      </w:r>
      <w:proofErr w:type="spellEnd"/>
      <w:r w:rsidRPr="00A77FF7">
        <w:rPr>
          <w:rFonts w:asciiTheme="majorBidi" w:eastAsiaTheme="minorHAnsi" w:hAnsiTheme="majorBidi"/>
          <w:sz w:val="22"/>
          <w:szCs w:val="22"/>
        </w:rPr>
        <w:t>, Israel</w:t>
      </w:r>
    </w:p>
    <w:p w14:paraId="333D6265" w14:textId="77777777" w:rsidR="00A77FF7" w:rsidRDefault="00A77FF7" w:rsidP="006844EC">
      <w:pPr>
        <w:pStyle w:val="Heading4"/>
        <w:jc w:val="both"/>
        <w:rPr>
          <w:rFonts w:asciiTheme="majorBidi" w:hAnsiTheme="majorBidi"/>
          <w:b/>
          <w:bCs/>
          <w:color w:val="4472C4" w:themeColor="accent1"/>
          <w:sz w:val="23"/>
          <w:szCs w:val="23"/>
        </w:rPr>
      </w:pPr>
    </w:p>
    <w:p w14:paraId="20FA73E1" w14:textId="18C3080B" w:rsidR="00B308AE" w:rsidRPr="00C47E44" w:rsidRDefault="002A6B48" w:rsidP="00C47E44">
      <w:pPr>
        <w:pStyle w:val="Heading4"/>
        <w:jc w:val="both"/>
        <w:rPr>
          <w:rFonts w:asciiTheme="majorBidi" w:hAnsiTheme="majorBidi"/>
          <w:b/>
          <w:bCs/>
          <w:color w:val="4472C4" w:themeColor="accent1"/>
          <w:sz w:val="23"/>
          <w:szCs w:val="23"/>
        </w:rPr>
      </w:pPr>
      <w:r w:rsidRPr="00DB3DD5">
        <w:rPr>
          <w:rFonts w:asciiTheme="majorBidi" w:hAnsiTheme="majorBidi"/>
          <w:b/>
          <w:bCs/>
          <w:color w:val="4472C4" w:themeColor="accent1"/>
          <w:sz w:val="23"/>
          <w:szCs w:val="23"/>
        </w:rPr>
        <w:t xml:space="preserve">Teaching </w:t>
      </w:r>
      <w:r w:rsidR="00E60E0F" w:rsidRPr="00DB3DD5">
        <w:rPr>
          <w:rFonts w:asciiTheme="majorBidi" w:hAnsiTheme="majorBidi"/>
          <w:b/>
          <w:bCs/>
          <w:color w:val="4472C4" w:themeColor="accent1"/>
          <w:sz w:val="23"/>
          <w:szCs w:val="23"/>
        </w:rPr>
        <w:t>Experience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1"/>
        <w:gridCol w:w="1757"/>
      </w:tblGrid>
      <w:tr w:rsidR="00DB3DD5" w:rsidRPr="00DB3DD5" w14:paraId="5DE0D089" w14:textId="77777777" w:rsidTr="00CA2A05">
        <w:trPr>
          <w:trHeight w:val="1373"/>
          <w:jc w:val="center"/>
        </w:trPr>
        <w:tc>
          <w:tcPr>
            <w:tcW w:w="8491" w:type="dxa"/>
          </w:tcPr>
          <w:p w14:paraId="008A4BB4" w14:textId="0416D633" w:rsidR="00DB3DD5" w:rsidRDefault="00DB3DD5" w:rsidP="00B308AE">
            <w:pPr>
              <w:jc w:val="both"/>
              <w:rPr>
                <w:rFonts w:asciiTheme="majorBidi" w:hAnsiTheme="majorBidi" w:cstheme="majorBidi"/>
                <w:b/>
                <w:bCs/>
                <w:sz w:val="23"/>
                <w:szCs w:val="23"/>
              </w:rPr>
            </w:pPr>
            <w:r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Visiting lecturer, Bioelectrochemistry</w:t>
            </w:r>
            <w:r w:rsidR="00931999">
              <w:rPr>
                <w:rFonts w:asciiTheme="majorBidi" w:hAnsiTheme="majorBidi" w:cstheme="majorBidi" w:hint="cs"/>
                <w:b/>
                <w:bCs/>
                <w:sz w:val="23"/>
                <w:szCs w:val="23"/>
                <w:rtl/>
              </w:rPr>
              <w:t xml:space="preserve"> </w:t>
            </w:r>
            <w:r w:rsidR="00931999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course</w:t>
            </w:r>
          </w:p>
          <w:p w14:paraId="6A6258B4" w14:textId="5D1A8766" w:rsidR="00DB3DD5" w:rsidRPr="00DB3DD5" w:rsidRDefault="00C93339" w:rsidP="00B308AE">
            <w:pPr>
              <w:jc w:val="both"/>
              <w:rPr>
                <w:rFonts w:asciiTheme="majorBidi" w:hAnsiTheme="majorBidi" w:cstheme="majorBidi"/>
                <w:i/>
                <w:iCs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i/>
                <w:iCs/>
                <w:sz w:val="23"/>
                <w:szCs w:val="23"/>
              </w:rPr>
              <w:t>M</w:t>
            </w:r>
            <w:r>
              <w:rPr>
                <w:rFonts w:asciiTheme="majorBidi" w:hAnsiTheme="majorBidi" w:cstheme="majorBidi"/>
                <w:i/>
                <w:iCs/>
                <w:sz w:val="23"/>
                <w:szCs w:val="23"/>
              </w:rPr>
              <w:t>assachusetts Institute of Technology</w:t>
            </w:r>
          </w:p>
          <w:p w14:paraId="1DC3BF43" w14:textId="5DB2CA1F" w:rsidR="00152A07" w:rsidRPr="00872923" w:rsidRDefault="00152A07" w:rsidP="00CA2A0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872923">
              <w:rPr>
                <w:rFonts w:asciiTheme="majorBidi" w:hAnsiTheme="majorBidi" w:cstheme="majorBidi"/>
                <w:sz w:val="23"/>
                <w:szCs w:val="23"/>
              </w:rPr>
              <w:t xml:space="preserve">Designed and delivered graduate-level </w:t>
            </w:r>
            <w:r w:rsidR="007E3038" w:rsidRPr="00872923">
              <w:rPr>
                <w:rFonts w:asciiTheme="majorBidi" w:hAnsiTheme="majorBidi" w:cstheme="majorBidi"/>
                <w:sz w:val="23"/>
                <w:szCs w:val="23"/>
              </w:rPr>
              <w:t>modules</w:t>
            </w:r>
            <w:r w:rsidRPr="00872923">
              <w:rPr>
                <w:rFonts w:asciiTheme="majorBidi" w:hAnsiTheme="majorBidi" w:cstheme="majorBidi"/>
                <w:sz w:val="23"/>
                <w:szCs w:val="23"/>
              </w:rPr>
              <w:t xml:space="preserve"> on microbial electrochemistry and electrochemical biosensors.</w:t>
            </w:r>
          </w:p>
          <w:p w14:paraId="147F347A" w14:textId="642DAB59" w:rsidR="00152A07" w:rsidRPr="00DB3DD5" w:rsidRDefault="00152A07" w:rsidP="00B308AE">
            <w:pPr>
              <w:jc w:val="both"/>
              <w:rPr>
                <w:rFonts w:asciiTheme="majorBidi" w:hAnsiTheme="majorBidi" w:cstheme="majorBidi"/>
                <w:b/>
                <w:bCs/>
                <w:sz w:val="23"/>
                <w:szCs w:val="23"/>
              </w:rPr>
            </w:pPr>
          </w:p>
        </w:tc>
        <w:tc>
          <w:tcPr>
            <w:tcW w:w="1757" w:type="dxa"/>
          </w:tcPr>
          <w:p w14:paraId="6F0CECAE" w14:textId="4B5C64F0" w:rsidR="00DB3DD5" w:rsidRPr="00DB3DD5" w:rsidRDefault="00DB3DD5" w:rsidP="00B10E12">
            <w:pPr>
              <w:jc w:val="right"/>
              <w:rPr>
                <w:rFonts w:asciiTheme="majorBidi" w:hAnsiTheme="majorBidi" w:cstheme="majorBidi"/>
                <w:sz w:val="23"/>
                <w:szCs w:val="23"/>
                <w:lang w:bidi="ar-SA"/>
              </w:rPr>
            </w:pPr>
            <w:r>
              <w:rPr>
                <w:rFonts w:asciiTheme="majorBidi" w:hAnsiTheme="majorBidi" w:cstheme="majorBidi"/>
                <w:sz w:val="23"/>
                <w:szCs w:val="23"/>
                <w:lang w:bidi="ar-SA"/>
              </w:rPr>
              <w:t>2025</w:t>
            </w:r>
          </w:p>
        </w:tc>
      </w:tr>
      <w:tr w:rsidR="00B308AE" w:rsidRPr="00DB3DD5" w14:paraId="78D2F26A" w14:textId="77777777" w:rsidTr="00CA2A05">
        <w:trPr>
          <w:trHeight w:val="1925"/>
          <w:jc w:val="center"/>
        </w:trPr>
        <w:tc>
          <w:tcPr>
            <w:tcW w:w="8491" w:type="dxa"/>
          </w:tcPr>
          <w:p w14:paraId="2632178E" w14:textId="6690F90E" w:rsidR="00B308AE" w:rsidRDefault="00B308AE" w:rsidP="00B308AE">
            <w:pPr>
              <w:jc w:val="both"/>
              <w:rPr>
                <w:rFonts w:asciiTheme="majorBidi" w:hAnsiTheme="majorBidi" w:cstheme="majorBidi"/>
                <w:b/>
                <w:bCs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 xml:space="preserve">Head Lab Instructor, </w:t>
            </w:r>
            <w:r w:rsidR="00F60E74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A</w:t>
            </w:r>
            <w:r w:rsidRPr="00DB3DD5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 xml:space="preserve">dvanced </w:t>
            </w:r>
            <w:r w:rsidR="00472A49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L</w:t>
            </w:r>
            <w:r w:rsidRPr="00DB3DD5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 xml:space="preserve">ab in </w:t>
            </w:r>
            <w:r w:rsidR="00472A49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E</w:t>
            </w:r>
            <w:r w:rsidRPr="00DB3DD5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 xml:space="preserve">lectronic </w:t>
            </w:r>
            <w:r w:rsidR="00472A49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D</w:t>
            </w:r>
            <w:r w:rsidRPr="00DB3DD5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evices</w:t>
            </w:r>
          </w:p>
          <w:p w14:paraId="3776577E" w14:textId="490F3F57" w:rsidR="00DB3DD5" w:rsidRPr="00DB3DD5" w:rsidRDefault="00DB3DD5" w:rsidP="00B308AE">
            <w:pPr>
              <w:jc w:val="both"/>
              <w:rPr>
                <w:rFonts w:asciiTheme="majorBidi" w:hAnsiTheme="majorBidi" w:cstheme="majorBidi"/>
                <w:i/>
                <w:iCs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i/>
                <w:iCs/>
                <w:sz w:val="23"/>
                <w:szCs w:val="23"/>
              </w:rPr>
              <w:t>Tel-Aviv University</w:t>
            </w:r>
          </w:p>
          <w:p w14:paraId="0086C685" w14:textId="375F223E" w:rsidR="00872923" w:rsidRDefault="00872923" w:rsidP="00CA2A0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872923">
              <w:rPr>
                <w:rFonts w:asciiTheme="majorBidi" w:hAnsiTheme="majorBidi" w:cstheme="majorBidi"/>
                <w:sz w:val="23"/>
                <w:szCs w:val="23"/>
              </w:rPr>
              <w:t>Led weekly labs for 40+ senior undergraduates, covering microfabrication, device characterization and sensor prototyping</w:t>
            </w:r>
          </w:p>
          <w:p w14:paraId="140834A4" w14:textId="59AFEB73" w:rsidR="00872923" w:rsidRPr="00872923" w:rsidRDefault="00872923" w:rsidP="00CA2A0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872923">
              <w:rPr>
                <w:rFonts w:asciiTheme="majorBidi" w:hAnsiTheme="majorBidi" w:cstheme="majorBidi"/>
                <w:sz w:val="23"/>
                <w:szCs w:val="23"/>
              </w:rPr>
              <w:t>Supervised three additional lab instructors</w:t>
            </w:r>
            <w:r>
              <w:rPr>
                <w:rFonts w:asciiTheme="majorBidi" w:hAnsiTheme="majorBidi" w:cstheme="majorBidi"/>
                <w:sz w:val="23"/>
                <w:szCs w:val="23"/>
              </w:rPr>
              <w:t xml:space="preserve"> and</w:t>
            </w:r>
            <w:r w:rsidR="007E3038">
              <w:rPr>
                <w:rFonts w:asciiTheme="majorBidi" w:hAnsiTheme="majorBidi" w:cstheme="majorBidi"/>
                <w:sz w:val="23"/>
                <w:szCs w:val="23"/>
              </w:rPr>
              <w:t xml:space="preserve"> one</w:t>
            </w:r>
            <w:r>
              <w:rPr>
                <w:rFonts w:asciiTheme="majorBidi" w:hAnsiTheme="majorBidi" w:cstheme="majorBidi"/>
                <w:sz w:val="23"/>
                <w:szCs w:val="23"/>
              </w:rPr>
              <w:t xml:space="preserve"> technician</w:t>
            </w:r>
            <w:r w:rsidRPr="00872923">
              <w:rPr>
                <w:rFonts w:asciiTheme="majorBidi" w:hAnsiTheme="majorBidi" w:cstheme="majorBidi"/>
                <w:sz w:val="23"/>
                <w:szCs w:val="23"/>
              </w:rPr>
              <w:t>, coordinating curriculum delivery and lab operations</w:t>
            </w:r>
          </w:p>
          <w:p w14:paraId="4977BC0D" w14:textId="77777777" w:rsidR="00152A07" w:rsidRPr="00DB3DD5" w:rsidRDefault="00152A07" w:rsidP="00B308AE">
            <w:pPr>
              <w:rPr>
                <w:rFonts w:asciiTheme="majorBidi" w:hAnsiTheme="majorBidi" w:cstheme="majorBidi"/>
                <w:sz w:val="23"/>
                <w:szCs w:val="23"/>
              </w:rPr>
            </w:pPr>
          </w:p>
        </w:tc>
        <w:tc>
          <w:tcPr>
            <w:tcW w:w="1757" w:type="dxa"/>
          </w:tcPr>
          <w:p w14:paraId="11760CBA" w14:textId="54978E13" w:rsidR="00B308AE" w:rsidRPr="00DB3DD5" w:rsidRDefault="00B308AE" w:rsidP="00B10E12">
            <w:pPr>
              <w:jc w:val="right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  <w:lang w:bidi="ar-SA"/>
              </w:rPr>
              <w:t>2020-2023</w:t>
            </w:r>
          </w:p>
        </w:tc>
      </w:tr>
      <w:tr w:rsidR="00B308AE" w:rsidRPr="00DB3DD5" w14:paraId="3E42CBDA" w14:textId="77777777" w:rsidTr="00CA2A05">
        <w:trPr>
          <w:trHeight w:val="2469"/>
          <w:jc w:val="center"/>
        </w:trPr>
        <w:tc>
          <w:tcPr>
            <w:tcW w:w="8491" w:type="dxa"/>
          </w:tcPr>
          <w:p w14:paraId="59A90A33" w14:textId="013DBDBA" w:rsidR="00B308AE" w:rsidRPr="00DB3DD5" w:rsidRDefault="00B308AE" w:rsidP="00B10E12">
            <w:pPr>
              <w:rPr>
                <w:rFonts w:asciiTheme="majorBidi" w:hAnsiTheme="majorBidi" w:cstheme="majorBidi"/>
                <w:b/>
                <w:bCs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 xml:space="preserve">Teaching Assistant, Micro and Nano </w:t>
            </w:r>
            <w:r w:rsidR="00472A49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T</w:t>
            </w:r>
            <w:r w:rsidRPr="00DB3DD5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echnologies course</w:t>
            </w:r>
          </w:p>
          <w:p w14:paraId="0C4D78A8" w14:textId="4951959B" w:rsidR="00DB3DD5" w:rsidRDefault="00DB3DD5" w:rsidP="00B10E12">
            <w:pPr>
              <w:rPr>
                <w:rFonts w:asciiTheme="majorBidi" w:hAnsiTheme="majorBidi" w:cstheme="majorBidi"/>
                <w:i/>
                <w:iCs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i/>
                <w:iCs/>
                <w:sz w:val="23"/>
                <w:szCs w:val="23"/>
              </w:rPr>
              <w:t>Tel-Aviv University</w:t>
            </w:r>
          </w:p>
          <w:p w14:paraId="3CD4AF98" w14:textId="68B9FBFD" w:rsidR="00872923" w:rsidRDefault="00872923" w:rsidP="00CA2A05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872923">
              <w:rPr>
                <w:rFonts w:asciiTheme="majorBidi" w:hAnsiTheme="majorBidi" w:cstheme="majorBidi"/>
                <w:sz w:val="23"/>
                <w:szCs w:val="23"/>
              </w:rPr>
              <w:t>Taught 2</w:t>
            </w:r>
            <w:r>
              <w:rPr>
                <w:rFonts w:asciiTheme="majorBidi" w:hAnsiTheme="majorBidi" w:cstheme="majorBidi"/>
                <w:sz w:val="23"/>
                <w:szCs w:val="23"/>
              </w:rPr>
              <w:t>5</w:t>
            </w:r>
            <w:r w:rsidRPr="00872923">
              <w:rPr>
                <w:rFonts w:asciiTheme="majorBidi" w:hAnsiTheme="majorBidi" w:cstheme="majorBidi"/>
                <w:sz w:val="23"/>
                <w:szCs w:val="23"/>
              </w:rPr>
              <w:t xml:space="preserve"> hours/semester to</w:t>
            </w:r>
            <w:r>
              <w:rPr>
                <w:rFonts w:asciiTheme="majorBidi" w:hAnsiTheme="majorBidi" w:cstheme="majorBidi"/>
                <w:sz w:val="23"/>
                <w:szCs w:val="23"/>
              </w:rPr>
              <w:t xml:space="preserve"> a</w:t>
            </w:r>
            <w:r w:rsidRPr="00872923">
              <w:rPr>
                <w:rFonts w:asciiTheme="majorBidi" w:hAnsiTheme="majorBidi" w:cstheme="majorBidi"/>
                <w:sz w:val="23"/>
                <w:szCs w:val="23"/>
              </w:rPr>
              <w:t xml:space="preserve"> 60 students</w:t>
            </w:r>
            <w:r>
              <w:rPr>
                <w:rFonts w:asciiTheme="majorBidi" w:hAnsiTheme="majorBidi" w:cstheme="majorBidi"/>
                <w:sz w:val="23"/>
                <w:szCs w:val="23"/>
              </w:rPr>
              <w:t xml:space="preserve">’ course. </w:t>
            </w:r>
            <w:r w:rsidRPr="00872923">
              <w:rPr>
                <w:rFonts w:asciiTheme="majorBidi" w:hAnsiTheme="majorBidi" w:cstheme="majorBidi"/>
                <w:sz w:val="23"/>
                <w:szCs w:val="23"/>
              </w:rPr>
              <w:t>Redesigned recitation content and exercise questions</w:t>
            </w:r>
            <w:r w:rsidR="009F182D" w:rsidRPr="009F182D">
              <w:rPr>
                <w:rFonts w:ascii="Segoe UI" w:hAnsi="Segoe UI" w:cs="Segoe UI"/>
                <w:spacing w:val="1"/>
                <w:sz w:val="24"/>
                <w:szCs w:val="24"/>
                <w:lang w:bidi="he-IL"/>
              </w:rPr>
              <w:t xml:space="preserve"> </w:t>
            </w:r>
            <w:r w:rsidR="009F182D" w:rsidRPr="009F182D">
              <w:rPr>
                <w:rFonts w:asciiTheme="majorBidi" w:hAnsiTheme="majorBidi" w:cstheme="majorBidi"/>
                <w:sz w:val="23"/>
                <w:szCs w:val="23"/>
              </w:rPr>
              <w:t>drawing directly from real-world microelectronic fabrication experience</w:t>
            </w:r>
          </w:p>
          <w:p w14:paraId="0A27B718" w14:textId="194EC2B6" w:rsidR="00B308AE" w:rsidRPr="007E3038" w:rsidRDefault="00B308AE" w:rsidP="00CA2A05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Theme="majorBidi" w:hAnsiTheme="majorBidi" w:cstheme="majorBidi"/>
                <w:b/>
                <w:bCs/>
                <w:sz w:val="23"/>
                <w:szCs w:val="23"/>
              </w:rPr>
            </w:pPr>
            <w:r w:rsidRPr="007E3038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 xml:space="preserve">Awarded </w:t>
            </w:r>
            <w:r w:rsidR="007E3038" w:rsidRPr="007E3038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one</w:t>
            </w:r>
            <w:r w:rsidRPr="007E3038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 xml:space="preserve"> Rector’s Commendation</w:t>
            </w:r>
            <w:r w:rsidR="007E3038" w:rsidRPr="007E3038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 xml:space="preserve"> and two Dean’s Commendations</w:t>
            </w:r>
            <w:r w:rsidRPr="007E3038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 xml:space="preserve"> </w:t>
            </w:r>
            <w:r w:rsidR="00931999" w:rsidRPr="007E3038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for</w:t>
            </w:r>
            <w:r w:rsidRPr="007E3038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 xml:space="preserve"> Excellence in Teaching</w:t>
            </w:r>
            <w:r w:rsidR="007E3038" w:rsidRPr="007E3038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. Listed in the “List of One Hundred”</w:t>
            </w:r>
          </w:p>
          <w:p w14:paraId="472A25D6" w14:textId="77777777" w:rsidR="007E3038" w:rsidRPr="00DB3DD5" w:rsidRDefault="007E3038" w:rsidP="00B308AE">
            <w:pPr>
              <w:rPr>
                <w:rFonts w:asciiTheme="majorBidi" w:hAnsiTheme="majorBidi" w:cstheme="majorBidi"/>
                <w:sz w:val="23"/>
                <w:szCs w:val="23"/>
              </w:rPr>
            </w:pPr>
          </w:p>
        </w:tc>
        <w:tc>
          <w:tcPr>
            <w:tcW w:w="1757" w:type="dxa"/>
          </w:tcPr>
          <w:p w14:paraId="36FA6007" w14:textId="2CF1635A" w:rsidR="00B308AE" w:rsidRPr="00DB3DD5" w:rsidRDefault="00B308AE" w:rsidP="00B10E12">
            <w:pPr>
              <w:jc w:val="right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201</w:t>
            </w:r>
            <w:r w:rsidR="0086483E">
              <w:rPr>
                <w:rFonts w:asciiTheme="majorBidi" w:hAnsiTheme="majorBidi" w:cstheme="majorBidi"/>
                <w:sz w:val="23"/>
                <w:szCs w:val="23"/>
              </w:rPr>
              <w:t>9</w:t>
            </w:r>
            <w:r w:rsidRPr="00DB3DD5">
              <w:rPr>
                <w:rFonts w:asciiTheme="majorBidi" w:hAnsiTheme="majorBidi" w:cstheme="majorBidi"/>
                <w:sz w:val="23"/>
                <w:szCs w:val="23"/>
              </w:rPr>
              <w:t>-20</w:t>
            </w:r>
            <w:r w:rsidR="0086483E">
              <w:rPr>
                <w:rFonts w:asciiTheme="majorBidi" w:hAnsiTheme="majorBidi" w:cstheme="majorBidi"/>
                <w:sz w:val="23"/>
                <w:szCs w:val="23"/>
              </w:rPr>
              <w:t>20</w:t>
            </w:r>
          </w:p>
        </w:tc>
      </w:tr>
    </w:tbl>
    <w:p w14:paraId="2E8D3DBC" w14:textId="163CE830" w:rsidR="00A77FF7" w:rsidRPr="00DB3DD5" w:rsidRDefault="00A77FF7" w:rsidP="00A77FF7">
      <w:pPr>
        <w:jc w:val="both"/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  <w:sz w:val="23"/>
          <w:szCs w:val="23"/>
        </w:rPr>
      </w:pPr>
      <w:r w:rsidRPr="00DB3DD5"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  <w:sz w:val="23"/>
          <w:szCs w:val="23"/>
        </w:rPr>
        <w:t>Mentoring</w:t>
      </w:r>
    </w:p>
    <w:p w14:paraId="667D5B5E" w14:textId="131F0DC2" w:rsidR="00A77FF7" w:rsidRPr="00BC7610" w:rsidRDefault="00A77FF7" w:rsidP="00A06283">
      <w:pPr>
        <w:jc w:val="both"/>
        <w:rPr>
          <w:rFonts w:asciiTheme="majorBidi" w:eastAsiaTheme="minorHAnsi" w:hAnsiTheme="majorBidi" w:cstheme="majorBidi"/>
          <w:b/>
          <w:bCs/>
          <w:lang w:bidi="ar-SA"/>
        </w:rPr>
      </w:pPr>
      <w:r w:rsidRPr="00BC7610">
        <w:rPr>
          <w:rFonts w:asciiTheme="majorBidi" w:eastAsiaTheme="minorHAnsi" w:hAnsiTheme="majorBidi" w:cstheme="majorBidi"/>
          <w:b/>
          <w:bCs/>
          <w:lang w:bidi="ar-SA"/>
        </w:rPr>
        <w:t>Mentored 4 master’s, 8 undergraduate, and 2 high</w:t>
      </w:r>
      <w:r w:rsidRPr="00BC7610">
        <w:rPr>
          <w:rFonts w:asciiTheme="majorBidi" w:eastAsiaTheme="minorHAnsi" w:hAnsiTheme="majorBidi" w:cstheme="majorBidi"/>
          <w:b/>
          <w:bCs/>
          <w:lang w:bidi="ar-SA"/>
        </w:rPr>
        <w:noBreakHyphen/>
        <w:t>school students, including multiple award</w:t>
      </w:r>
      <w:r w:rsidRPr="00BC7610">
        <w:rPr>
          <w:rFonts w:asciiTheme="majorBidi" w:eastAsiaTheme="minorHAnsi" w:hAnsiTheme="majorBidi" w:cstheme="majorBidi"/>
          <w:b/>
          <w:bCs/>
          <w:lang w:bidi="ar-SA"/>
        </w:rPr>
        <w:noBreakHyphen/>
        <w:t>winning projects</w:t>
      </w:r>
    </w:p>
    <w:p w14:paraId="72270B93" w14:textId="77777777" w:rsidR="00A77FF7" w:rsidRPr="00DB3DD5" w:rsidRDefault="00A77FF7" w:rsidP="00A77FF7">
      <w:pPr>
        <w:jc w:val="both"/>
        <w:rPr>
          <w:rFonts w:asciiTheme="majorBidi" w:eastAsiaTheme="minorHAnsi" w:hAnsiTheme="majorBidi" w:cstheme="majorBidi"/>
          <w:sz w:val="20"/>
          <w:szCs w:val="20"/>
          <w:u w:val="single"/>
          <w:lang w:bidi="ar-SA"/>
        </w:rPr>
      </w:pPr>
      <w:r w:rsidRPr="00DB3DD5">
        <w:rPr>
          <w:rFonts w:asciiTheme="majorBidi" w:eastAsiaTheme="minorHAnsi" w:hAnsiTheme="majorBidi" w:cstheme="majorBidi"/>
          <w:sz w:val="20"/>
          <w:szCs w:val="20"/>
          <w:u w:val="single"/>
          <w:lang w:bidi="ar-SA"/>
        </w:rPr>
        <w:t>Master’s Students Mentored:</w:t>
      </w:r>
    </w:p>
    <w:tbl>
      <w:tblPr>
        <w:tblStyle w:val="TableGrid"/>
        <w:tblW w:w="103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02"/>
        <w:gridCol w:w="1779"/>
      </w:tblGrid>
      <w:tr w:rsidR="00A77FF7" w:rsidRPr="00DB3DD5" w14:paraId="4EFC7005" w14:textId="77777777" w:rsidTr="00CA2A05">
        <w:trPr>
          <w:trHeight w:val="777"/>
        </w:trPr>
        <w:tc>
          <w:tcPr>
            <w:tcW w:w="8602" w:type="dxa"/>
          </w:tcPr>
          <w:p w14:paraId="5EF3EBDB" w14:textId="77777777" w:rsidR="00A77FF7" w:rsidRPr="00DB3DD5" w:rsidRDefault="00A77FF7" w:rsidP="00CA2A05">
            <w:pPr>
              <w:jc w:val="both"/>
              <w:rPr>
                <w:rFonts w:asciiTheme="majorBidi" w:eastAsiaTheme="minorHAnsi" w:hAnsiTheme="majorBidi" w:cstheme="majorBidi"/>
                <w:sz w:val="20"/>
                <w:szCs w:val="20"/>
                <w:lang w:bidi="ar-SA"/>
              </w:rPr>
            </w:pPr>
            <w:proofErr w:type="spellStart"/>
            <w:r w:rsidRPr="00DB3DD5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  <w:t>Nirit</w:t>
            </w:r>
            <w:proofErr w:type="spellEnd"/>
            <w:r w:rsidRPr="00DB3DD5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DB3DD5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  <w:t>Sitbon-</w:t>
            </w:r>
            <w:proofErr w:type="gramStart"/>
            <w:r w:rsidRPr="00DB3DD5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  <w:t>Sarusi</w:t>
            </w:r>
            <w:proofErr w:type="spellEnd"/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 xml:space="preserve">  Tel</w:t>
            </w:r>
            <w:proofErr w:type="gramEnd"/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-Aviv University, Thesis Track</w:t>
            </w:r>
            <w:r w:rsidRPr="00DB3DD5">
              <w:rPr>
                <w:rFonts w:asciiTheme="majorBidi" w:eastAsiaTheme="minorHAnsi" w:hAnsiTheme="majorBidi" w:cstheme="majorBidi"/>
                <w:sz w:val="20"/>
                <w:szCs w:val="20"/>
                <w:lang w:bidi="ar-SA"/>
              </w:rPr>
              <w:t xml:space="preserve"> “Cyclic Voltammetry (CV) Behavior Investigation of Graphene Interdigitated Array (IDA) Sensor” </w:t>
            </w:r>
          </w:p>
          <w:p w14:paraId="4EAC084D" w14:textId="77777777" w:rsidR="00A77FF7" w:rsidRPr="00DB3DD5" w:rsidRDefault="00A77FF7" w:rsidP="00CA2A05">
            <w:pPr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</w:p>
        </w:tc>
        <w:tc>
          <w:tcPr>
            <w:tcW w:w="1779" w:type="dxa"/>
          </w:tcPr>
          <w:p w14:paraId="38C74059" w14:textId="77777777" w:rsidR="00A77FF7" w:rsidRPr="00DB3DD5" w:rsidRDefault="00A77FF7" w:rsidP="00EF09EB">
            <w:pPr>
              <w:jc w:val="right"/>
              <w:rPr>
                <w:rFonts w:asciiTheme="majorBidi" w:eastAsiaTheme="minorHAnsi" w:hAnsiTheme="majorBidi" w:cstheme="majorBidi"/>
                <w:sz w:val="20"/>
                <w:szCs w:val="20"/>
                <w:lang w:bidi="ar-SA"/>
              </w:rPr>
            </w:pPr>
            <w:r w:rsidRPr="00DB3DD5">
              <w:rPr>
                <w:rFonts w:asciiTheme="majorBidi" w:hAnsiTheme="majorBidi" w:cstheme="majorBidi"/>
                <w:sz w:val="20"/>
                <w:szCs w:val="20"/>
                <w:lang w:bidi="ar-SA"/>
              </w:rPr>
              <w:t>2022-2024</w:t>
            </w:r>
          </w:p>
        </w:tc>
      </w:tr>
      <w:tr w:rsidR="00A77FF7" w:rsidRPr="00DB3DD5" w14:paraId="5BCBE7E1" w14:textId="77777777" w:rsidTr="00CA2A05">
        <w:trPr>
          <w:trHeight w:val="768"/>
        </w:trPr>
        <w:tc>
          <w:tcPr>
            <w:tcW w:w="8602" w:type="dxa"/>
          </w:tcPr>
          <w:p w14:paraId="456259EA" w14:textId="77777777" w:rsidR="00A77FF7" w:rsidRPr="00DB3DD5" w:rsidRDefault="00A77FF7" w:rsidP="00CA2A05">
            <w:pPr>
              <w:jc w:val="both"/>
              <w:rPr>
                <w:rFonts w:asciiTheme="majorBidi" w:eastAsiaTheme="minorHAnsi" w:hAnsiTheme="majorBidi" w:cstheme="majorBidi"/>
                <w:sz w:val="20"/>
                <w:szCs w:val="20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  <w:t xml:space="preserve">Omer </w:t>
            </w:r>
            <w:proofErr w:type="gramStart"/>
            <w:r w:rsidRPr="00DB3DD5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  <w:t>Tzadok</w:t>
            </w:r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 xml:space="preserve">  Tel</w:t>
            </w:r>
            <w:proofErr w:type="gramEnd"/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-Aviv University, Project Track “</w:t>
            </w:r>
            <w:r w:rsidRPr="00DB3DD5">
              <w:rPr>
                <w:rFonts w:asciiTheme="majorBidi" w:eastAsiaTheme="minorHAnsi" w:hAnsiTheme="majorBidi" w:cstheme="majorBidi"/>
                <w:sz w:val="20"/>
                <w:szCs w:val="20"/>
                <w:lang w:bidi="ar-SA"/>
              </w:rPr>
              <w:t>P-Nitrophenol CV Behavior Investigation Using IDA Micro Electrodes”</w:t>
            </w:r>
          </w:p>
          <w:p w14:paraId="692047A3" w14:textId="77777777" w:rsidR="00A77FF7" w:rsidRPr="00DB3DD5" w:rsidRDefault="00A77FF7" w:rsidP="00CA2A05">
            <w:pPr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</w:p>
        </w:tc>
        <w:tc>
          <w:tcPr>
            <w:tcW w:w="1779" w:type="dxa"/>
          </w:tcPr>
          <w:p w14:paraId="16692C0F" w14:textId="77777777" w:rsidR="00A77FF7" w:rsidRPr="00DB3DD5" w:rsidRDefault="00A77FF7" w:rsidP="00EF09EB">
            <w:pPr>
              <w:jc w:val="right"/>
              <w:rPr>
                <w:rFonts w:asciiTheme="majorBidi" w:eastAsiaTheme="minorHAnsi" w:hAnsiTheme="majorBidi" w:cstheme="majorBidi"/>
                <w:sz w:val="20"/>
                <w:szCs w:val="20"/>
                <w:lang w:bidi="ar-SA"/>
              </w:rPr>
            </w:pPr>
            <w:r w:rsidRPr="00DB3DD5">
              <w:rPr>
                <w:rFonts w:asciiTheme="majorBidi" w:hAnsiTheme="majorBidi" w:cstheme="majorBidi"/>
                <w:sz w:val="20"/>
                <w:szCs w:val="20"/>
              </w:rPr>
              <w:t>2021-2023</w:t>
            </w:r>
          </w:p>
        </w:tc>
      </w:tr>
      <w:tr w:rsidR="00A77FF7" w:rsidRPr="00DB3DD5" w14:paraId="3C04A480" w14:textId="77777777" w:rsidTr="00CA2A05">
        <w:trPr>
          <w:trHeight w:val="736"/>
        </w:trPr>
        <w:tc>
          <w:tcPr>
            <w:tcW w:w="8602" w:type="dxa"/>
          </w:tcPr>
          <w:p w14:paraId="388B97ED" w14:textId="77777777" w:rsidR="00A77FF7" w:rsidRPr="00DB3DD5" w:rsidRDefault="00A77FF7" w:rsidP="00CA2A05">
            <w:pPr>
              <w:jc w:val="both"/>
              <w:rPr>
                <w:rFonts w:asciiTheme="majorBidi" w:eastAsiaTheme="minorHAnsi" w:hAnsiTheme="majorBidi" w:cstheme="majorBidi"/>
                <w:sz w:val="20"/>
                <w:szCs w:val="20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  <w:t>Michael Nazarenko</w:t>
            </w:r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 xml:space="preserve"> Tel-Aviv University, Thesis Track</w:t>
            </w:r>
            <w:r w:rsidRPr="00DB3DD5">
              <w:rPr>
                <w:rFonts w:asciiTheme="majorBidi" w:eastAsiaTheme="minorHAnsi" w:hAnsiTheme="majorBidi" w:cstheme="majorBidi"/>
                <w:sz w:val="20"/>
                <w:szCs w:val="20"/>
                <w:lang w:bidi="ar-SA"/>
              </w:rPr>
              <w:t xml:space="preserve"> “Modeling of Electrochemical Redox Cycling Amplification in a Micro/Nano Electrode System”</w:t>
            </w:r>
          </w:p>
          <w:p w14:paraId="5E503C3B" w14:textId="77777777" w:rsidR="00A77FF7" w:rsidRPr="00DB3DD5" w:rsidRDefault="00A77FF7" w:rsidP="00CA2A05">
            <w:pPr>
              <w:jc w:val="both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</w:pPr>
          </w:p>
        </w:tc>
        <w:tc>
          <w:tcPr>
            <w:tcW w:w="1779" w:type="dxa"/>
          </w:tcPr>
          <w:p w14:paraId="47239B2B" w14:textId="77777777" w:rsidR="00A77FF7" w:rsidRPr="00DB3DD5" w:rsidRDefault="00A77FF7" w:rsidP="00EF09EB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DB3DD5">
              <w:rPr>
                <w:rFonts w:asciiTheme="majorBidi" w:hAnsiTheme="majorBidi" w:cstheme="majorBidi"/>
                <w:sz w:val="20"/>
                <w:szCs w:val="20"/>
              </w:rPr>
              <w:t>2021-2022</w:t>
            </w:r>
          </w:p>
        </w:tc>
      </w:tr>
      <w:tr w:rsidR="00A77FF7" w:rsidRPr="00DB3DD5" w14:paraId="2C246B14" w14:textId="77777777" w:rsidTr="00CA2A05">
        <w:trPr>
          <w:trHeight w:val="495"/>
        </w:trPr>
        <w:tc>
          <w:tcPr>
            <w:tcW w:w="8602" w:type="dxa"/>
          </w:tcPr>
          <w:p w14:paraId="1927A136" w14:textId="77777777" w:rsidR="00A77FF7" w:rsidRPr="000E1F1D" w:rsidRDefault="00A77FF7" w:rsidP="00CA2A05">
            <w:pPr>
              <w:jc w:val="both"/>
              <w:rPr>
                <w:rFonts w:asciiTheme="majorBidi" w:eastAsiaTheme="minorHAnsi" w:hAnsiTheme="majorBidi" w:cstheme="majorBidi"/>
                <w:sz w:val="20"/>
                <w:szCs w:val="20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  <w:t xml:space="preserve">Hadar </w:t>
            </w:r>
            <w:proofErr w:type="gramStart"/>
            <w:r w:rsidRPr="00DB3DD5"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  <w:t>Tagar</w:t>
            </w:r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 xml:space="preserve">  Tel</w:t>
            </w:r>
            <w:proofErr w:type="gramEnd"/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-Aviv University, Thesis Track</w:t>
            </w:r>
            <w:r w:rsidRPr="00DB3DD5">
              <w:rPr>
                <w:rFonts w:asciiTheme="majorBidi" w:eastAsiaTheme="minorHAnsi" w:hAnsiTheme="majorBidi" w:cstheme="majorBidi"/>
                <w:sz w:val="20"/>
                <w:szCs w:val="20"/>
                <w:lang w:bidi="ar-SA"/>
              </w:rPr>
              <w:t xml:space="preserve"> “Supersonic Cluster Beam Deposition of Flexible Sensors Patterned by Femtosecond Laser”</w:t>
            </w:r>
          </w:p>
        </w:tc>
        <w:tc>
          <w:tcPr>
            <w:tcW w:w="1779" w:type="dxa"/>
          </w:tcPr>
          <w:p w14:paraId="20605EE0" w14:textId="77777777" w:rsidR="00A77FF7" w:rsidRPr="00DB3DD5" w:rsidRDefault="00A77FF7" w:rsidP="00EF09EB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DB3DD5">
              <w:rPr>
                <w:rFonts w:asciiTheme="majorBidi" w:hAnsiTheme="majorBidi" w:cstheme="majorBidi"/>
                <w:sz w:val="20"/>
                <w:szCs w:val="20"/>
              </w:rPr>
              <w:t>2020-2021</w:t>
            </w:r>
          </w:p>
        </w:tc>
      </w:tr>
    </w:tbl>
    <w:p w14:paraId="0C2C9E7C" w14:textId="77777777" w:rsidR="00A77FF7" w:rsidRPr="00DB3DD5" w:rsidRDefault="00A77FF7" w:rsidP="00A77FF7">
      <w:pPr>
        <w:jc w:val="both"/>
        <w:rPr>
          <w:rFonts w:asciiTheme="majorBidi" w:eastAsiaTheme="minorHAnsi" w:hAnsiTheme="majorBidi" w:cstheme="majorBidi"/>
          <w:sz w:val="20"/>
          <w:szCs w:val="20"/>
          <w:u w:val="single"/>
          <w:lang w:bidi="ar-SA"/>
        </w:rPr>
      </w:pPr>
    </w:p>
    <w:p w14:paraId="26C8A1B6" w14:textId="77777777" w:rsidR="00A77FF7" w:rsidRPr="00DB3DD5" w:rsidRDefault="00A77FF7" w:rsidP="00A77FF7">
      <w:pPr>
        <w:jc w:val="both"/>
        <w:rPr>
          <w:rFonts w:asciiTheme="majorBidi" w:eastAsiaTheme="minorHAnsi" w:hAnsiTheme="majorBidi" w:cstheme="majorBidi"/>
          <w:sz w:val="20"/>
          <w:szCs w:val="20"/>
          <w:u w:val="single"/>
          <w:lang w:bidi="ar-SA"/>
        </w:rPr>
      </w:pPr>
      <w:r w:rsidRPr="00DB3DD5">
        <w:rPr>
          <w:rFonts w:asciiTheme="majorBidi" w:eastAsiaTheme="minorHAnsi" w:hAnsiTheme="majorBidi" w:cstheme="majorBidi"/>
          <w:sz w:val="20"/>
          <w:szCs w:val="20"/>
          <w:u w:val="single"/>
          <w:lang w:bidi="ar-SA"/>
        </w:rPr>
        <w:t>Undergraduate Students Mentored: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21"/>
        <w:gridCol w:w="1784"/>
      </w:tblGrid>
      <w:tr w:rsidR="004362ED" w:rsidRPr="00DB3DD5" w14:paraId="4CE9C1B2" w14:textId="77777777" w:rsidTr="00CA2A05">
        <w:trPr>
          <w:trHeight w:val="259"/>
        </w:trPr>
        <w:tc>
          <w:tcPr>
            <w:tcW w:w="8621" w:type="dxa"/>
          </w:tcPr>
          <w:p w14:paraId="79F09277" w14:textId="3C8DF9BF" w:rsidR="004362ED" w:rsidRPr="00D57375" w:rsidRDefault="004362ED" w:rsidP="004362ED">
            <w:pPr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Ava Sharam, MIT</w:t>
            </w:r>
          </w:p>
        </w:tc>
        <w:tc>
          <w:tcPr>
            <w:tcW w:w="1784" w:type="dxa"/>
          </w:tcPr>
          <w:p w14:paraId="1D2FC6C9" w14:textId="1DD69854" w:rsidR="004362ED" w:rsidRPr="00DB3DD5" w:rsidRDefault="004362ED" w:rsidP="004362ED">
            <w:pPr>
              <w:jc w:val="right"/>
              <w:rPr>
                <w:rFonts w:asciiTheme="majorBidi" w:eastAsiaTheme="minorHAnsi" w:hAnsiTheme="majorBidi" w:cstheme="majorBidi"/>
                <w:sz w:val="20"/>
                <w:szCs w:val="20"/>
                <w:lang w:bidi="ar-SA"/>
              </w:rPr>
            </w:pPr>
            <w:r>
              <w:rPr>
                <w:rFonts w:asciiTheme="majorBidi" w:eastAsiaTheme="minorHAnsi" w:hAnsiTheme="majorBidi" w:cstheme="majorBidi"/>
                <w:sz w:val="20"/>
                <w:szCs w:val="20"/>
                <w:lang w:bidi="ar-SA"/>
              </w:rPr>
              <w:t>2026-present</w:t>
            </w:r>
          </w:p>
        </w:tc>
      </w:tr>
      <w:tr w:rsidR="004362ED" w:rsidRPr="00DB3DD5" w14:paraId="46933953" w14:textId="77777777" w:rsidTr="00CA2A05">
        <w:trPr>
          <w:trHeight w:val="250"/>
        </w:trPr>
        <w:tc>
          <w:tcPr>
            <w:tcW w:w="8621" w:type="dxa"/>
          </w:tcPr>
          <w:p w14:paraId="3EB897BD" w14:textId="0C894F52" w:rsidR="004362ED" w:rsidRPr="00DB3DD5" w:rsidRDefault="004362ED" w:rsidP="004362ED">
            <w:pPr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</w:pPr>
            <w:r w:rsidRPr="00840D5E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Leyna Nguyen</w:t>
            </w:r>
            <w:r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, MIT</w:t>
            </w:r>
          </w:p>
        </w:tc>
        <w:tc>
          <w:tcPr>
            <w:tcW w:w="1784" w:type="dxa"/>
          </w:tcPr>
          <w:p w14:paraId="4AA211D7" w14:textId="2B5CAFF2" w:rsidR="004362ED" w:rsidRPr="00DB3DD5" w:rsidRDefault="004362ED" w:rsidP="004362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S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ar-SA"/>
              </w:rPr>
              <w:t>2025-present</w:t>
            </w:r>
          </w:p>
        </w:tc>
      </w:tr>
      <w:tr w:rsidR="004362ED" w:rsidRPr="00DB3DD5" w14:paraId="02550720" w14:textId="77777777" w:rsidTr="00CA2A05">
        <w:trPr>
          <w:trHeight w:val="259"/>
        </w:trPr>
        <w:tc>
          <w:tcPr>
            <w:tcW w:w="8621" w:type="dxa"/>
          </w:tcPr>
          <w:p w14:paraId="190B054A" w14:textId="4F4B645A" w:rsidR="004362ED" w:rsidRPr="00DB3DD5" w:rsidRDefault="004362ED" w:rsidP="004362ED">
            <w:pPr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</w:pPr>
            <w:r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lastRenderedPageBreak/>
              <w:t>Ishaan Tewari, MIT</w:t>
            </w:r>
          </w:p>
        </w:tc>
        <w:tc>
          <w:tcPr>
            <w:tcW w:w="1784" w:type="dxa"/>
          </w:tcPr>
          <w:p w14:paraId="56D69D15" w14:textId="3101AD88" w:rsidR="004362ED" w:rsidRPr="00DB3DD5" w:rsidRDefault="004362ED" w:rsidP="004362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S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ar-SA"/>
              </w:rPr>
              <w:t>2025-2026</w:t>
            </w:r>
          </w:p>
        </w:tc>
      </w:tr>
      <w:tr w:rsidR="004362ED" w:rsidRPr="00DB3DD5" w14:paraId="2FFE994C" w14:textId="77777777" w:rsidTr="00CA2A05">
        <w:trPr>
          <w:trHeight w:val="259"/>
        </w:trPr>
        <w:tc>
          <w:tcPr>
            <w:tcW w:w="8621" w:type="dxa"/>
          </w:tcPr>
          <w:p w14:paraId="12FEF799" w14:textId="630640BE" w:rsidR="004362ED" w:rsidRPr="00DB3DD5" w:rsidRDefault="004362ED" w:rsidP="004362ED">
            <w:pPr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</w:pPr>
            <w:r w:rsidRPr="00840D5E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Christian Ogata</w:t>
            </w:r>
            <w:r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, MIT</w:t>
            </w:r>
          </w:p>
        </w:tc>
        <w:tc>
          <w:tcPr>
            <w:tcW w:w="1784" w:type="dxa"/>
          </w:tcPr>
          <w:p w14:paraId="5A6D5910" w14:textId="286AFC45" w:rsidR="004362ED" w:rsidRPr="00DB3DD5" w:rsidRDefault="004362ED" w:rsidP="004362ED">
            <w:pPr>
              <w:jc w:val="right"/>
              <w:rPr>
                <w:rFonts w:asciiTheme="majorBidi" w:hAnsiTheme="majorBidi" w:cstheme="majorBidi"/>
                <w:sz w:val="20"/>
                <w:szCs w:val="20"/>
                <w:lang w:bidi="ar-S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ar-SA"/>
              </w:rPr>
              <w:t>2025-2026</w:t>
            </w:r>
          </w:p>
        </w:tc>
      </w:tr>
      <w:tr w:rsidR="004362ED" w:rsidRPr="00DB3DD5" w14:paraId="5069076F" w14:textId="77777777" w:rsidTr="00CA2A05">
        <w:trPr>
          <w:trHeight w:val="250"/>
        </w:trPr>
        <w:tc>
          <w:tcPr>
            <w:tcW w:w="8621" w:type="dxa"/>
          </w:tcPr>
          <w:p w14:paraId="554BD452" w14:textId="77777777" w:rsidR="004362ED" w:rsidRPr="00DB3DD5" w:rsidRDefault="004362ED" w:rsidP="004362ED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 xml:space="preserve">Mimi Zaragoza, MIT </w:t>
            </w:r>
          </w:p>
        </w:tc>
        <w:tc>
          <w:tcPr>
            <w:tcW w:w="1784" w:type="dxa"/>
          </w:tcPr>
          <w:p w14:paraId="591D3437" w14:textId="77777777" w:rsidR="004362ED" w:rsidRPr="00DB3DD5" w:rsidRDefault="004362ED" w:rsidP="004362ED">
            <w:pPr>
              <w:jc w:val="right"/>
              <w:rPr>
                <w:rFonts w:asciiTheme="majorBidi" w:eastAsiaTheme="minorHAnsi" w:hAnsiTheme="majorBidi" w:cstheme="majorBidi"/>
                <w:sz w:val="20"/>
                <w:szCs w:val="20"/>
                <w:lang w:bidi="ar-SA"/>
              </w:rPr>
            </w:pPr>
            <w:r w:rsidRPr="00DB3DD5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</w:tr>
      <w:tr w:rsidR="004362ED" w:rsidRPr="00DB3DD5" w14:paraId="5240C621" w14:textId="77777777" w:rsidTr="00CA2A05">
        <w:trPr>
          <w:trHeight w:val="259"/>
        </w:trPr>
        <w:tc>
          <w:tcPr>
            <w:tcW w:w="8621" w:type="dxa"/>
          </w:tcPr>
          <w:p w14:paraId="684F04EA" w14:textId="77777777" w:rsidR="004362ED" w:rsidRPr="00DB3DD5" w:rsidRDefault="004362ED" w:rsidP="004362ED">
            <w:pPr>
              <w:jc w:val="both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 xml:space="preserve">Omri Ben-Dor, Tel-Aviv University </w:t>
            </w:r>
          </w:p>
        </w:tc>
        <w:tc>
          <w:tcPr>
            <w:tcW w:w="1784" w:type="dxa"/>
          </w:tcPr>
          <w:p w14:paraId="3A7C6BCF" w14:textId="77777777" w:rsidR="004362ED" w:rsidRPr="00DB3DD5" w:rsidRDefault="004362ED" w:rsidP="004362ED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DB3DD5">
              <w:rPr>
                <w:rFonts w:asciiTheme="majorBidi" w:hAnsiTheme="majorBidi" w:cstheme="majorBidi"/>
                <w:sz w:val="20"/>
                <w:szCs w:val="20"/>
              </w:rPr>
              <w:t>2022-2023</w:t>
            </w:r>
          </w:p>
        </w:tc>
      </w:tr>
      <w:tr w:rsidR="004362ED" w:rsidRPr="00DB3DD5" w14:paraId="045897B3" w14:textId="77777777" w:rsidTr="00CA2A05">
        <w:trPr>
          <w:trHeight w:val="259"/>
        </w:trPr>
        <w:tc>
          <w:tcPr>
            <w:tcW w:w="8621" w:type="dxa"/>
          </w:tcPr>
          <w:p w14:paraId="19FDC957" w14:textId="77777777" w:rsidR="004362ED" w:rsidRPr="00DB3DD5" w:rsidRDefault="004362ED" w:rsidP="004362ED">
            <w:pPr>
              <w:jc w:val="both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 xml:space="preserve">Shon Foror, Tel-Aviv University </w:t>
            </w:r>
          </w:p>
        </w:tc>
        <w:tc>
          <w:tcPr>
            <w:tcW w:w="1784" w:type="dxa"/>
          </w:tcPr>
          <w:p w14:paraId="3821D0EB" w14:textId="77777777" w:rsidR="004362ED" w:rsidRPr="00DB3DD5" w:rsidRDefault="004362ED" w:rsidP="004362ED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DB3DD5">
              <w:rPr>
                <w:rFonts w:asciiTheme="majorBidi" w:hAnsiTheme="majorBidi" w:cstheme="majorBidi"/>
                <w:sz w:val="20"/>
                <w:szCs w:val="20"/>
              </w:rPr>
              <w:t>2022-2023</w:t>
            </w:r>
          </w:p>
        </w:tc>
      </w:tr>
      <w:tr w:rsidR="004362ED" w:rsidRPr="00DB3DD5" w14:paraId="6E80C7E7" w14:textId="77777777" w:rsidTr="00CA2A05">
        <w:trPr>
          <w:trHeight w:val="250"/>
        </w:trPr>
        <w:tc>
          <w:tcPr>
            <w:tcW w:w="8621" w:type="dxa"/>
          </w:tcPr>
          <w:p w14:paraId="55C056B6" w14:textId="77777777" w:rsidR="004362ED" w:rsidRPr="00DB3DD5" w:rsidRDefault="004362ED" w:rsidP="004362ED">
            <w:pPr>
              <w:jc w:val="both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Inbar Biton, Tel-Aviv University</w:t>
            </w:r>
            <w:r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 xml:space="preserve"> (Intel Excellence Award winning undergraduate project)</w:t>
            </w:r>
          </w:p>
        </w:tc>
        <w:tc>
          <w:tcPr>
            <w:tcW w:w="1784" w:type="dxa"/>
          </w:tcPr>
          <w:p w14:paraId="4ECB7628" w14:textId="77777777" w:rsidR="004362ED" w:rsidRPr="00DB3DD5" w:rsidRDefault="004362ED" w:rsidP="004362ED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DB3DD5">
              <w:rPr>
                <w:rFonts w:asciiTheme="majorBidi" w:hAnsiTheme="majorBidi" w:cstheme="majorBidi"/>
                <w:sz w:val="20"/>
                <w:szCs w:val="20"/>
              </w:rPr>
              <w:t>2021-2022</w:t>
            </w:r>
          </w:p>
        </w:tc>
      </w:tr>
      <w:tr w:rsidR="004362ED" w:rsidRPr="00DB3DD5" w14:paraId="553952E7" w14:textId="77777777" w:rsidTr="00CA2A05">
        <w:trPr>
          <w:trHeight w:val="259"/>
        </w:trPr>
        <w:tc>
          <w:tcPr>
            <w:tcW w:w="8621" w:type="dxa"/>
          </w:tcPr>
          <w:p w14:paraId="5D81CDEB" w14:textId="77777777" w:rsidR="004362ED" w:rsidRPr="00DB3DD5" w:rsidRDefault="004362ED" w:rsidP="004362ED">
            <w:pPr>
              <w:jc w:val="both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Yuval Atiya, Tel-Aviv University</w:t>
            </w:r>
          </w:p>
        </w:tc>
        <w:tc>
          <w:tcPr>
            <w:tcW w:w="1784" w:type="dxa"/>
          </w:tcPr>
          <w:p w14:paraId="57C5AAE1" w14:textId="77777777" w:rsidR="004362ED" w:rsidRPr="00DB3DD5" w:rsidRDefault="004362ED" w:rsidP="004362ED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DB3DD5">
              <w:rPr>
                <w:rFonts w:asciiTheme="majorBidi" w:hAnsiTheme="majorBidi" w:cstheme="majorBidi"/>
                <w:sz w:val="20"/>
                <w:szCs w:val="20"/>
              </w:rPr>
              <w:t>2020-2021</w:t>
            </w:r>
          </w:p>
        </w:tc>
      </w:tr>
      <w:tr w:rsidR="004362ED" w:rsidRPr="00DB3DD5" w14:paraId="7EE4ABAA" w14:textId="77777777" w:rsidTr="00CA2A05">
        <w:trPr>
          <w:trHeight w:val="259"/>
        </w:trPr>
        <w:tc>
          <w:tcPr>
            <w:tcW w:w="8621" w:type="dxa"/>
          </w:tcPr>
          <w:p w14:paraId="132E479B" w14:textId="77777777" w:rsidR="004362ED" w:rsidRPr="00DB3DD5" w:rsidRDefault="004362ED" w:rsidP="004362ED">
            <w:pPr>
              <w:jc w:val="both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</w:pPr>
            <w:r w:rsidRPr="00DB3DD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Rotem </w:t>
            </w:r>
            <w:proofErr w:type="spellStart"/>
            <w:r w:rsidRPr="00DB3DD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Feinblat</w:t>
            </w:r>
            <w:proofErr w:type="spellEnd"/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, Tel-Aviv University</w:t>
            </w:r>
          </w:p>
        </w:tc>
        <w:tc>
          <w:tcPr>
            <w:tcW w:w="1784" w:type="dxa"/>
          </w:tcPr>
          <w:p w14:paraId="717DB70F" w14:textId="77777777" w:rsidR="004362ED" w:rsidRPr="00DB3DD5" w:rsidRDefault="004362ED" w:rsidP="004362ED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DB3DD5">
              <w:rPr>
                <w:rFonts w:asciiTheme="majorBidi" w:hAnsiTheme="majorBidi" w:cstheme="majorBidi"/>
                <w:sz w:val="20"/>
                <w:szCs w:val="20"/>
              </w:rPr>
              <w:t>2018-2019</w:t>
            </w:r>
          </w:p>
        </w:tc>
      </w:tr>
      <w:tr w:rsidR="004362ED" w:rsidRPr="00DB3DD5" w14:paraId="08C6FA13" w14:textId="77777777" w:rsidTr="00CA2A05">
        <w:trPr>
          <w:trHeight w:val="250"/>
        </w:trPr>
        <w:tc>
          <w:tcPr>
            <w:tcW w:w="8621" w:type="dxa"/>
          </w:tcPr>
          <w:p w14:paraId="259A8448" w14:textId="77777777" w:rsidR="004362ED" w:rsidRPr="00DB3DD5" w:rsidRDefault="004362ED" w:rsidP="004362ED">
            <w:pPr>
              <w:jc w:val="both"/>
              <w:rPr>
                <w:rFonts w:asciiTheme="majorBidi" w:eastAsiaTheme="minorHAnsi" w:hAnsiTheme="majorBidi" w:cstheme="majorBidi"/>
                <w:b/>
                <w:bCs/>
                <w:i/>
                <w:iCs/>
                <w:sz w:val="20"/>
                <w:szCs w:val="20"/>
                <w:lang w:bidi="ar-SA"/>
              </w:rPr>
            </w:pPr>
            <w:r w:rsidRPr="00DB3DD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Shelley Rapoport</w:t>
            </w:r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, Tel-Aviv University</w:t>
            </w:r>
          </w:p>
        </w:tc>
        <w:tc>
          <w:tcPr>
            <w:tcW w:w="1784" w:type="dxa"/>
          </w:tcPr>
          <w:p w14:paraId="33D18ACF" w14:textId="77777777" w:rsidR="004362ED" w:rsidRPr="00DB3DD5" w:rsidRDefault="004362ED" w:rsidP="004362ED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DB3DD5">
              <w:rPr>
                <w:rFonts w:asciiTheme="majorBidi" w:hAnsiTheme="majorBidi" w:cstheme="majorBidi"/>
                <w:sz w:val="20"/>
                <w:szCs w:val="20"/>
              </w:rPr>
              <w:t>2018-2019</w:t>
            </w:r>
          </w:p>
        </w:tc>
      </w:tr>
    </w:tbl>
    <w:p w14:paraId="54745A55" w14:textId="77777777" w:rsidR="00A77FF7" w:rsidRPr="00DB3DD5" w:rsidRDefault="00A77FF7" w:rsidP="00A77FF7">
      <w:pPr>
        <w:rPr>
          <w:rFonts w:asciiTheme="majorBidi" w:hAnsiTheme="majorBidi" w:cstheme="majorBidi"/>
          <w:sz w:val="20"/>
          <w:szCs w:val="20"/>
        </w:rPr>
      </w:pPr>
    </w:p>
    <w:p w14:paraId="0EBA47E6" w14:textId="77777777" w:rsidR="00A77FF7" w:rsidRPr="00DB3DD5" w:rsidRDefault="00A77FF7" w:rsidP="00A77FF7">
      <w:pPr>
        <w:jc w:val="both"/>
        <w:rPr>
          <w:rFonts w:asciiTheme="majorBidi" w:eastAsiaTheme="minorHAnsi" w:hAnsiTheme="majorBidi" w:cstheme="majorBidi"/>
          <w:sz w:val="20"/>
          <w:szCs w:val="20"/>
          <w:u w:val="single"/>
          <w:lang w:bidi="ar-SA"/>
        </w:rPr>
      </w:pPr>
      <w:r w:rsidRPr="00DB3DD5">
        <w:rPr>
          <w:rFonts w:asciiTheme="majorBidi" w:eastAsiaTheme="minorHAnsi" w:hAnsiTheme="majorBidi" w:cstheme="majorBidi"/>
          <w:sz w:val="20"/>
          <w:szCs w:val="20"/>
          <w:u w:val="single"/>
          <w:lang w:bidi="ar-SA"/>
        </w:rPr>
        <w:t>Highschool Students Mentored: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97"/>
        <w:gridCol w:w="1779"/>
      </w:tblGrid>
      <w:tr w:rsidR="00A77FF7" w:rsidRPr="00DB3DD5" w14:paraId="1400F4F7" w14:textId="77777777" w:rsidTr="00CA2A05">
        <w:trPr>
          <w:trHeight w:val="210"/>
        </w:trPr>
        <w:tc>
          <w:tcPr>
            <w:tcW w:w="8597" w:type="dxa"/>
          </w:tcPr>
          <w:p w14:paraId="1B64EDF1" w14:textId="77777777" w:rsidR="00A77FF7" w:rsidRPr="00DB3DD5" w:rsidRDefault="00A77FF7" w:rsidP="00EF09EB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Jamal Jbara</w:t>
            </w:r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, Tel-Aviv University</w:t>
            </w:r>
          </w:p>
        </w:tc>
        <w:tc>
          <w:tcPr>
            <w:tcW w:w="1779" w:type="dxa"/>
          </w:tcPr>
          <w:p w14:paraId="0A08F08D" w14:textId="77777777" w:rsidR="00A77FF7" w:rsidRPr="00DB3DD5" w:rsidRDefault="00A77FF7" w:rsidP="00EF09EB">
            <w:pPr>
              <w:jc w:val="right"/>
              <w:rPr>
                <w:rFonts w:asciiTheme="majorBidi" w:eastAsiaTheme="minorHAnsi" w:hAnsiTheme="majorBidi" w:cstheme="majorBidi"/>
                <w:sz w:val="20"/>
                <w:szCs w:val="20"/>
                <w:lang w:bidi="ar-SA"/>
              </w:rPr>
            </w:pPr>
            <w:r w:rsidRPr="00DB3DD5">
              <w:rPr>
                <w:rFonts w:asciiTheme="majorBidi" w:hAnsiTheme="majorBidi" w:cstheme="majorBidi"/>
                <w:sz w:val="20"/>
                <w:szCs w:val="20"/>
                <w:lang w:bidi="ar-SA"/>
              </w:rPr>
              <w:t>2018-2019</w:t>
            </w:r>
          </w:p>
        </w:tc>
      </w:tr>
      <w:tr w:rsidR="00A77FF7" w:rsidRPr="00DB3DD5" w14:paraId="14CD6085" w14:textId="77777777" w:rsidTr="00CA2A05">
        <w:trPr>
          <w:trHeight w:val="413"/>
        </w:trPr>
        <w:tc>
          <w:tcPr>
            <w:tcW w:w="8597" w:type="dxa"/>
          </w:tcPr>
          <w:p w14:paraId="03C273DD" w14:textId="77777777" w:rsidR="00A77FF7" w:rsidRPr="00DB3DD5" w:rsidRDefault="00A77FF7" w:rsidP="00EF09EB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Maayan Rousso</w:t>
            </w:r>
            <w:r w:rsidRPr="00DB3DD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, Tel-Aviv University</w:t>
            </w:r>
            <w:r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 xml:space="preserve"> (Award winning poster at the I</w:t>
            </w:r>
            <w:r w:rsidRPr="00D5737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 xml:space="preserve">sraeli </w:t>
            </w:r>
            <w:r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P</w:t>
            </w:r>
            <w:r w:rsidRPr="00D5737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hysics</w:t>
            </w:r>
            <w:r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 xml:space="preserve"> Society</w:t>
            </w:r>
            <w:r w:rsidRPr="00D5737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 xml:space="preserve"> </w:t>
            </w:r>
            <w:r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C</w:t>
            </w:r>
            <w:r w:rsidRPr="00D57375"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onference</w:t>
            </w:r>
            <w:r>
              <w:rPr>
                <w:rFonts w:asciiTheme="majorBidi" w:eastAsiaTheme="minorHAnsi" w:hAnsiTheme="majorBidi" w:cstheme="majorBidi"/>
                <w:i/>
                <w:iCs/>
                <w:sz w:val="20"/>
                <w:szCs w:val="20"/>
                <w:lang w:bidi="ar-SA"/>
              </w:rPr>
              <w:t>)</w:t>
            </w:r>
          </w:p>
        </w:tc>
        <w:tc>
          <w:tcPr>
            <w:tcW w:w="1779" w:type="dxa"/>
          </w:tcPr>
          <w:p w14:paraId="55E38760" w14:textId="77777777" w:rsidR="00A77FF7" w:rsidRPr="00DB3DD5" w:rsidRDefault="00A77FF7" w:rsidP="00EF09EB">
            <w:pPr>
              <w:jc w:val="right"/>
              <w:rPr>
                <w:rFonts w:asciiTheme="majorBidi" w:eastAsiaTheme="minorHAnsi" w:hAnsiTheme="majorBidi" w:cstheme="majorBidi"/>
                <w:sz w:val="20"/>
                <w:szCs w:val="20"/>
                <w:lang w:bidi="ar-SA"/>
              </w:rPr>
            </w:pPr>
            <w:r w:rsidRPr="00DB3DD5">
              <w:rPr>
                <w:rFonts w:asciiTheme="majorBidi" w:hAnsiTheme="majorBidi" w:cstheme="majorBidi"/>
                <w:sz w:val="20"/>
                <w:szCs w:val="20"/>
              </w:rPr>
              <w:t>2018-2019</w:t>
            </w:r>
          </w:p>
        </w:tc>
      </w:tr>
    </w:tbl>
    <w:p w14:paraId="14252E24" w14:textId="77777777" w:rsidR="00A77FF7" w:rsidRDefault="00A77FF7" w:rsidP="00A77FF7">
      <w:pPr>
        <w:jc w:val="both"/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  <w:sz w:val="23"/>
          <w:szCs w:val="23"/>
        </w:rPr>
      </w:pPr>
    </w:p>
    <w:p w14:paraId="17A0198C" w14:textId="212B0808" w:rsidR="00A77FF7" w:rsidRPr="00DB3DD5" w:rsidRDefault="00A77FF7" w:rsidP="00C47E44">
      <w:pPr>
        <w:jc w:val="both"/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  <w:sz w:val="23"/>
          <w:szCs w:val="23"/>
        </w:rPr>
      </w:pPr>
      <w:r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  <w:sz w:val="23"/>
          <w:szCs w:val="23"/>
        </w:rPr>
        <w:t>Outreach activities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03"/>
        <w:gridCol w:w="1780"/>
      </w:tblGrid>
      <w:tr w:rsidR="007C3623" w:rsidRPr="00DB3DD5" w14:paraId="33DCD822" w14:textId="77777777" w:rsidTr="00CA2A05">
        <w:trPr>
          <w:trHeight w:val="801"/>
        </w:trPr>
        <w:tc>
          <w:tcPr>
            <w:tcW w:w="8603" w:type="dxa"/>
          </w:tcPr>
          <w:p w14:paraId="50207B90" w14:textId="1A3AD0CA" w:rsidR="007C3623" w:rsidRDefault="007C3623" w:rsidP="00A06283">
            <w:pPr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 xml:space="preserve">OFANIM- </w:t>
            </w:r>
            <w:r w:rsidR="00A06283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E</w:t>
            </w:r>
            <w:r w:rsidR="00A06283" w:rsidRPr="00A06283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qual educational opportunities in STEM</w:t>
            </w:r>
            <w:r w:rsidR="00A06283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 xml:space="preserve"> organization</w:t>
            </w:r>
          </w:p>
          <w:p w14:paraId="706FFBE2" w14:textId="4A2DCC0B" w:rsidR="007C3623" w:rsidRDefault="00A06283" w:rsidP="00A06283">
            <w:pPr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</w:pPr>
            <w:r w:rsidRPr="00A06283"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  <w:t>Editor of educational scientific content</w:t>
            </w:r>
          </w:p>
          <w:p w14:paraId="336472D6" w14:textId="341B6D2F" w:rsidR="00A06283" w:rsidRDefault="00A06283" w:rsidP="00A06283">
            <w:pPr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</w:p>
        </w:tc>
        <w:tc>
          <w:tcPr>
            <w:tcW w:w="1780" w:type="dxa"/>
          </w:tcPr>
          <w:p w14:paraId="2F964B8B" w14:textId="3FB9F61D" w:rsidR="007C3623" w:rsidRDefault="007C3623" w:rsidP="00EF09EB">
            <w:pPr>
              <w:jc w:val="right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2025- present</w:t>
            </w:r>
          </w:p>
        </w:tc>
      </w:tr>
      <w:tr w:rsidR="00A77FF7" w:rsidRPr="00DB3DD5" w14:paraId="4A3E609C" w14:textId="77777777" w:rsidTr="00CA2A05">
        <w:trPr>
          <w:trHeight w:val="801"/>
        </w:trPr>
        <w:tc>
          <w:tcPr>
            <w:tcW w:w="8603" w:type="dxa"/>
          </w:tcPr>
          <w:p w14:paraId="6565F081" w14:textId="77777777" w:rsidR="00A77FF7" w:rsidRDefault="00A77FF7" w:rsidP="00A77FF7">
            <w:pPr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ECS Individual Membership Committee</w:t>
            </w:r>
          </w:p>
          <w:p w14:paraId="23D218F1" w14:textId="6B086CD6" w:rsidR="00A77FF7" w:rsidRPr="00A77FF7" w:rsidRDefault="00A77FF7" w:rsidP="00A77FF7">
            <w:pPr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</w:pPr>
            <w:r w:rsidRPr="00A77FF7"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  <w:t>Member, Organic and Bioelectrochemistry Division</w:t>
            </w:r>
            <w:r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  <w:t xml:space="preserve"> </w:t>
            </w:r>
            <w:r w:rsidR="007C3623"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  <w:t>Representative</w:t>
            </w:r>
          </w:p>
          <w:p w14:paraId="27A3DDB1" w14:textId="6705DEAF" w:rsidR="00A77FF7" w:rsidRPr="00DB3DD5" w:rsidRDefault="00A77FF7" w:rsidP="00EF09EB">
            <w:pPr>
              <w:jc w:val="both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</w:p>
        </w:tc>
        <w:tc>
          <w:tcPr>
            <w:tcW w:w="1780" w:type="dxa"/>
          </w:tcPr>
          <w:p w14:paraId="547C93C9" w14:textId="5C96454E" w:rsidR="00A77FF7" w:rsidRPr="00DB3DD5" w:rsidRDefault="00A77FF7" w:rsidP="00EF09EB">
            <w:pPr>
              <w:jc w:val="right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2025- present</w:t>
            </w:r>
          </w:p>
        </w:tc>
      </w:tr>
      <w:tr w:rsidR="00A77FF7" w:rsidRPr="00DB3DD5" w14:paraId="0FF0B49C" w14:textId="77777777" w:rsidTr="00CA2A05">
        <w:trPr>
          <w:trHeight w:val="794"/>
        </w:trPr>
        <w:tc>
          <w:tcPr>
            <w:tcW w:w="8603" w:type="dxa"/>
          </w:tcPr>
          <w:p w14:paraId="7400DA09" w14:textId="77777777" w:rsidR="00A77FF7" w:rsidRPr="00DB3DD5" w:rsidRDefault="00A77FF7" w:rsidP="00EF09EB">
            <w:pPr>
              <w:jc w:val="both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MIT Chemical Engineering Postdoc Advisory Board</w:t>
            </w:r>
          </w:p>
          <w:p w14:paraId="3CD4A6E5" w14:textId="337FC6EC" w:rsidR="00A77FF7" w:rsidRDefault="004E4448" w:rsidP="00A06283">
            <w:pPr>
              <w:jc w:val="both"/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</w:pPr>
            <w:r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  <w:t>Head</w:t>
            </w:r>
            <w:r w:rsidR="00A77FF7" w:rsidRPr="00DB3DD5"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  <w:t>. Initiator and organizer of monthly</w:t>
            </w:r>
            <w:r w:rsidR="00A06283"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  <w:t xml:space="preserve"> social and academic</w:t>
            </w:r>
            <w:r w:rsidR="00A77FF7" w:rsidRPr="00DB3DD5"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  <w:t xml:space="preserve"> </w:t>
            </w:r>
            <w:r w:rsidR="007C3623"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  <w:t>events</w:t>
            </w:r>
          </w:p>
          <w:p w14:paraId="6B25BE57" w14:textId="4AFBBC28" w:rsidR="00A06283" w:rsidRPr="00DB3DD5" w:rsidRDefault="00A06283" w:rsidP="00A06283">
            <w:pPr>
              <w:jc w:val="both"/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</w:pPr>
          </w:p>
        </w:tc>
        <w:tc>
          <w:tcPr>
            <w:tcW w:w="1780" w:type="dxa"/>
          </w:tcPr>
          <w:p w14:paraId="22040997" w14:textId="77777777" w:rsidR="00A77FF7" w:rsidRPr="00DB3DD5" w:rsidRDefault="00A77FF7" w:rsidP="00EF09EB">
            <w:pPr>
              <w:jc w:val="right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2023-present</w:t>
            </w:r>
          </w:p>
        </w:tc>
      </w:tr>
      <w:tr w:rsidR="00A77FF7" w:rsidRPr="00DB3DD5" w14:paraId="52586BEF" w14:textId="77777777" w:rsidTr="00CA2A05">
        <w:trPr>
          <w:trHeight w:val="801"/>
        </w:trPr>
        <w:tc>
          <w:tcPr>
            <w:tcW w:w="8603" w:type="dxa"/>
          </w:tcPr>
          <w:p w14:paraId="1D9149C5" w14:textId="0A9C23FF" w:rsidR="00A77FF7" w:rsidRPr="00DB3DD5" w:rsidRDefault="00A77FF7" w:rsidP="00EF09EB">
            <w:pPr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“M</w:t>
            </w:r>
            <w:r w:rsidR="007C3623">
              <w:rPr>
                <w:rFonts w:asciiTheme="majorBidi" w:hAnsiTheme="majorBidi" w:cstheme="majorBidi"/>
                <w:sz w:val="23"/>
                <w:szCs w:val="23"/>
              </w:rPr>
              <w:t>EDUYAKOT</w:t>
            </w:r>
            <w:r w:rsidRPr="00DB3DD5">
              <w:rPr>
                <w:rFonts w:asciiTheme="majorBidi" w:hAnsiTheme="majorBidi" w:cstheme="majorBidi"/>
                <w:sz w:val="23"/>
                <w:szCs w:val="23"/>
              </w:rPr>
              <w:t>”, Women in STEM Program, Tel-Aviv University</w:t>
            </w:r>
          </w:p>
          <w:p w14:paraId="69C7DC63" w14:textId="77777777" w:rsidR="00A77FF7" w:rsidRPr="00DB3DD5" w:rsidRDefault="00A77FF7" w:rsidP="00EF09EB">
            <w:pPr>
              <w:jc w:val="both"/>
              <w:rPr>
                <w:rFonts w:asciiTheme="majorBidi" w:hAnsiTheme="majorBidi" w:cstheme="majorBidi"/>
                <w:i/>
                <w:iCs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i/>
                <w:iCs/>
                <w:sz w:val="23"/>
                <w:szCs w:val="23"/>
              </w:rPr>
              <w:t>Mentoring a group of women graduate students from the school of engineering</w:t>
            </w:r>
          </w:p>
          <w:p w14:paraId="335EA94B" w14:textId="77777777" w:rsidR="00A77FF7" w:rsidRPr="00DB3DD5" w:rsidRDefault="00A77FF7" w:rsidP="00EF09EB">
            <w:pPr>
              <w:jc w:val="both"/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</w:pPr>
          </w:p>
        </w:tc>
        <w:tc>
          <w:tcPr>
            <w:tcW w:w="1780" w:type="dxa"/>
          </w:tcPr>
          <w:p w14:paraId="5191683A" w14:textId="77777777" w:rsidR="00A77FF7" w:rsidRPr="00DB3DD5" w:rsidRDefault="00A77FF7" w:rsidP="00EF09EB">
            <w:pPr>
              <w:jc w:val="right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2023-</w:t>
            </w:r>
            <w:r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present</w:t>
            </w:r>
          </w:p>
        </w:tc>
      </w:tr>
      <w:tr w:rsidR="00A77FF7" w:rsidRPr="00DB3DD5" w14:paraId="6ED2DD34" w14:textId="77777777" w:rsidTr="00CA2A05">
        <w:trPr>
          <w:trHeight w:val="1066"/>
        </w:trPr>
        <w:tc>
          <w:tcPr>
            <w:tcW w:w="8603" w:type="dxa"/>
          </w:tcPr>
          <w:p w14:paraId="25319B20" w14:textId="77777777" w:rsidR="00A77FF7" w:rsidRPr="00DB3DD5" w:rsidRDefault="00A77FF7" w:rsidP="00CA2A05">
            <w:pPr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ALPHA program for gifted high-school students, Tel-Aviv University</w:t>
            </w:r>
          </w:p>
          <w:p w14:paraId="7B18D24B" w14:textId="77777777" w:rsidR="00A77FF7" w:rsidRPr="00DB3DD5" w:rsidRDefault="00A77FF7" w:rsidP="00CA2A05">
            <w:pPr>
              <w:jc w:val="both"/>
              <w:rPr>
                <w:rFonts w:asciiTheme="majorBidi" w:hAnsiTheme="majorBidi" w:cstheme="majorBidi"/>
                <w:i/>
                <w:iCs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i/>
                <w:iCs/>
                <w:sz w:val="23"/>
                <w:szCs w:val="23"/>
              </w:rPr>
              <w:t>Head of Exact Sciences and Engineering branch, in charge of mentoring and academic guidance of a group</w:t>
            </w:r>
          </w:p>
          <w:p w14:paraId="024885E1" w14:textId="77777777" w:rsidR="00A77FF7" w:rsidRPr="00DB3DD5" w:rsidRDefault="00A77FF7" w:rsidP="00EF09EB">
            <w:pPr>
              <w:jc w:val="both"/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</w:pPr>
          </w:p>
        </w:tc>
        <w:tc>
          <w:tcPr>
            <w:tcW w:w="1780" w:type="dxa"/>
          </w:tcPr>
          <w:p w14:paraId="3344BB51" w14:textId="77777777" w:rsidR="00A77FF7" w:rsidRPr="00DB3DD5" w:rsidRDefault="00A77FF7" w:rsidP="00EF09EB">
            <w:pPr>
              <w:jc w:val="right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2020-2023</w:t>
            </w:r>
          </w:p>
        </w:tc>
      </w:tr>
      <w:tr w:rsidR="00A77FF7" w:rsidRPr="00DB3DD5" w14:paraId="7D0EB81D" w14:textId="77777777" w:rsidTr="00CA2A05">
        <w:trPr>
          <w:trHeight w:val="1338"/>
        </w:trPr>
        <w:tc>
          <w:tcPr>
            <w:tcW w:w="8603" w:type="dxa"/>
          </w:tcPr>
          <w:p w14:paraId="2A7D0F60" w14:textId="77777777" w:rsidR="00A77FF7" w:rsidRPr="00DB3DD5" w:rsidRDefault="00A77FF7" w:rsidP="00EF09EB">
            <w:pPr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 xml:space="preserve">Lecturer, Tel-Aviv University for Youth. </w:t>
            </w:r>
          </w:p>
          <w:p w14:paraId="391208F2" w14:textId="77777777" w:rsidR="00A77FF7" w:rsidRDefault="00A77FF7" w:rsidP="00EF09EB">
            <w:pPr>
              <w:jc w:val="both"/>
              <w:rPr>
                <w:rFonts w:asciiTheme="majorBidi" w:hAnsiTheme="majorBidi" w:cstheme="majorBidi"/>
                <w:i/>
                <w:iCs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i/>
                <w:iCs/>
                <w:sz w:val="23"/>
                <w:szCs w:val="23"/>
              </w:rPr>
              <w:t xml:space="preserve">Including courses tailored for underrepresented groups in Israeli society (female students from ultraorthodox communities and </w:t>
            </w:r>
            <w:proofErr w:type="gramStart"/>
            <w:r w:rsidRPr="00DB3DD5">
              <w:rPr>
                <w:rFonts w:asciiTheme="majorBidi" w:hAnsiTheme="majorBidi" w:cstheme="majorBidi"/>
                <w:i/>
                <w:iCs/>
                <w:sz w:val="23"/>
                <w:szCs w:val="23"/>
              </w:rPr>
              <w:t>Arab-Israeli</w:t>
            </w:r>
            <w:proofErr w:type="gramEnd"/>
            <w:r w:rsidRPr="00DB3DD5">
              <w:rPr>
                <w:rFonts w:asciiTheme="majorBidi" w:hAnsiTheme="majorBidi" w:cstheme="majorBidi"/>
                <w:i/>
                <w:iCs/>
                <w:sz w:val="23"/>
                <w:szCs w:val="23"/>
              </w:rPr>
              <w:t xml:space="preserve"> students) and training of the Israeli Science Teen Olympiad teams.</w:t>
            </w:r>
          </w:p>
          <w:p w14:paraId="1AC3968A" w14:textId="77777777" w:rsidR="00A0470A" w:rsidRPr="00DB3DD5" w:rsidRDefault="00A0470A" w:rsidP="00EF09EB">
            <w:pPr>
              <w:jc w:val="both"/>
              <w:rPr>
                <w:rFonts w:asciiTheme="majorBidi" w:eastAsiaTheme="minorHAnsi" w:hAnsiTheme="majorBidi" w:cstheme="majorBidi"/>
                <w:i/>
                <w:iCs/>
                <w:sz w:val="23"/>
                <w:szCs w:val="23"/>
                <w:lang w:bidi="ar-SA"/>
              </w:rPr>
            </w:pPr>
          </w:p>
        </w:tc>
        <w:tc>
          <w:tcPr>
            <w:tcW w:w="1780" w:type="dxa"/>
          </w:tcPr>
          <w:p w14:paraId="5C72FC9B" w14:textId="77777777" w:rsidR="00A77FF7" w:rsidRPr="00DB3DD5" w:rsidRDefault="00A77FF7" w:rsidP="00EF09EB">
            <w:pPr>
              <w:jc w:val="right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</w:p>
          <w:p w14:paraId="4251A34B" w14:textId="77777777" w:rsidR="00A77FF7" w:rsidRPr="00DB3DD5" w:rsidRDefault="00A77FF7" w:rsidP="00EF09EB">
            <w:pPr>
              <w:jc w:val="right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</w:p>
          <w:p w14:paraId="50F25E0B" w14:textId="77777777" w:rsidR="00A77FF7" w:rsidRPr="00DB3DD5" w:rsidRDefault="00A77FF7" w:rsidP="00EF09EB">
            <w:pPr>
              <w:jc w:val="right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 w:rsidRPr="00DB3DD5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2018-2023</w:t>
            </w:r>
          </w:p>
        </w:tc>
      </w:tr>
    </w:tbl>
    <w:p w14:paraId="0F3FDAD4" w14:textId="34EB9310" w:rsidR="00B308AE" w:rsidRPr="00DB3DD5" w:rsidRDefault="0006749E" w:rsidP="00C47E44">
      <w:pPr>
        <w:jc w:val="both"/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</w:rPr>
      </w:pPr>
      <w:r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</w:rPr>
        <w:t>Fellowships</w:t>
      </w:r>
      <w:r w:rsidR="00C47E44"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</w:rPr>
        <w:t>, memberships</w:t>
      </w:r>
      <w:r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</w:rPr>
        <w:t xml:space="preserve"> and awards</w:t>
      </w:r>
    </w:p>
    <w:tbl>
      <w:tblPr>
        <w:tblStyle w:val="TableGrid"/>
        <w:tblW w:w="10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6"/>
        <w:gridCol w:w="1743"/>
      </w:tblGrid>
      <w:tr w:rsidR="00C47E44" w:rsidRPr="00DB3DD5" w14:paraId="502834DA" w14:textId="77777777" w:rsidTr="00CA2A05">
        <w:trPr>
          <w:trHeight w:val="316"/>
        </w:trPr>
        <w:tc>
          <w:tcPr>
            <w:tcW w:w="8616" w:type="dxa"/>
          </w:tcPr>
          <w:p w14:paraId="1F7355A6" w14:textId="1C7044B1" w:rsidR="00C47E44" w:rsidRPr="00DB3DD5" w:rsidRDefault="00C47E44" w:rsidP="00FF2168">
            <w:pPr>
              <w:spacing w:line="276" w:lineRule="auto"/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Path of Professorship Program member, MIT</w:t>
            </w:r>
          </w:p>
        </w:tc>
        <w:tc>
          <w:tcPr>
            <w:tcW w:w="1743" w:type="dxa"/>
          </w:tcPr>
          <w:p w14:paraId="26A9838B" w14:textId="40085CA2" w:rsidR="00C47E44" w:rsidRPr="00DB3DD5" w:rsidRDefault="00C47E44" w:rsidP="00FF2168">
            <w:pPr>
              <w:spacing w:line="276" w:lineRule="auto"/>
              <w:jc w:val="right"/>
              <w:rPr>
                <w:rFonts w:asciiTheme="majorBidi" w:hAnsiTheme="majorBidi" w:cstheme="majorBidi"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2024</w:t>
            </w:r>
          </w:p>
        </w:tc>
      </w:tr>
      <w:tr w:rsidR="00C47E44" w:rsidRPr="00DB3DD5" w14:paraId="62436A92" w14:textId="77777777" w:rsidTr="00CA2A05">
        <w:trPr>
          <w:trHeight w:val="625"/>
        </w:trPr>
        <w:tc>
          <w:tcPr>
            <w:tcW w:w="8616" w:type="dxa"/>
          </w:tcPr>
          <w:p w14:paraId="11A3AB2E" w14:textId="77777777" w:rsidR="00C47E44" w:rsidRPr="00DB3DD5" w:rsidRDefault="00C47E44" w:rsidP="00FF2168">
            <w:pPr>
              <w:spacing w:line="276" w:lineRule="auto"/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 xml:space="preserve">ECS Early Career Travel Award, </w:t>
            </w:r>
            <w:r w:rsidRPr="00DB3DD5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the Electrochemical Society,</w:t>
            </w:r>
            <w:r w:rsidRPr="00DB3DD5">
              <w:rPr>
                <w:rFonts w:asciiTheme="majorBidi" w:hAnsiTheme="majorBidi" w:cstheme="majorBidi"/>
                <w:sz w:val="23"/>
                <w:szCs w:val="23"/>
              </w:rPr>
              <w:t xml:space="preserve"> Physical and </w:t>
            </w:r>
          </w:p>
          <w:p w14:paraId="0620D5CD" w14:textId="4EEAD169" w:rsidR="00C47E44" w:rsidRPr="00DB3DD5" w:rsidRDefault="00C47E44" w:rsidP="00FF2168">
            <w:pPr>
              <w:spacing w:line="276" w:lineRule="auto"/>
              <w:jc w:val="both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 xml:space="preserve">Analytical Electrochemistry Division </w:t>
            </w:r>
          </w:p>
        </w:tc>
        <w:tc>
          <w:tcPr>
            <w:tcW w:w="1743" w:type="dxa"/>
          </w:tcPr>
          <w:p w14:paraId="34B6C229" w14:textId="7671974A" w:rsidR="00C47E44" w:rsidRPr="00DB3DD5" w:rsidRDefault="00C47E44" w:rsidP="00FF2168">
            <w:pPr>
              <w:spacing w:line="276" w:lineRule="auto"/>
              <w:jc w:val="right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2024</w:t>
            </w:r>
          </w:p>
        </w:tc>
      </w:tr>
      <w:tr w:rsidR="00C47E44" w:rsidRPr="00DB3DD5" w14:paraId="2FBE8371" w14:textId="77777777" w:rsidTr="00CA2A05">
        <w:trPr>
          <w:trHeight w:val="308"/>
        </w:trPr>
        <w:tc>
          <w:tcPr>
            <w:tcW w:w="8616" w:type="dxa"/>
          </w:tcPr>
          <w:p w14:paraId="2338F726" w14:textId="0B8EA030" w:rsidR="00C47E44" w:rsidRPr="00DB3DD5" w:rsidRDefault="00C47E44" w:rsidP="00FF2168">
            <w:pPr>
              <w:spacing w:line="276" w:lineRule="auto"/>
              <w:jc w:val="both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Gertner Institute Award for Medical Nano Systems Excellence, TAU</w:t>
            </w:r>
          </w:p>
        </w:tc>
        <w:tc>
          <w:tcPr>
            <w:tcW w:w="1743" w:type="dxa"/>
          </w:tcPr>
          <w:p w14:paraId="5B6E40F3" w14:textId="247455A6" w:rsidR="00C47E44" w:rsidRPr="00DB3DD5" w:rsidRDefault="00C47E44" w:rsidP="00FF2168">
            <w:pPr>
              <w:spacing w:line="276" w:lineRule="auto"/>
              <w:jc w:val="right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2023</w:t>
            </w:r>
          </w:p>
        </w:tc>
      </w:tr>
      <w:tr w:rsidR="00C47E44" w:rsidRPr="00DB3DD5" w14:paraId="4B286E5C" w14:textId="77777777" w:rsidTr="00CA2A05">
        <w:trPr>
          <w:trHeight w:val="316"/>
        </w:trPr>
        <w:tc>
          <w:tcPr>
            <w:tcW w:w="8616" w:type="dxa"/>
          </w:tcPr>
          <w:p w14:paraId="3AC565BC" w14:textId="5BD47D1C" w:rsidR="00C47E44" w:rsidRPr="00DB3DD5" w:rsidRDefault="00C47E44" w:rsidP="00FF2168">
            <w:pPr>
              <w:spacing w:line="276" w:lineRule="auto"/>
              <w:jc w:val="both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 xml:space="preserve">MIT Energy Initiative </w:t>
            </w:r>
            <w:r w:rsidR="009F182D">
              <w:rPr>
                <w:rFonts w:asciiTheme="majorBidi" w:hAnsiTheme="majorBidi" w:cstheme="majorBidi"/>
                <w:sz w:val="23"/>
                <w:szCs w:val="23"/>
              </w:rPr>
              <w:t xml:space="preserve">Postdoctoral </w:t>
            </w:r>
            <w:r w:rsidRPr="00DB3DD5">
              <w:rPr>
                <w:rFonts w:asciiTheme="majorBidi" w:hAnsiTheme="majorBidi" w:cstheme="majorBidi"/>
                <w:sz w:val="23"/>
                <w:szCs w:val="23"/>
              </w:rPr>
              <w:t>Fellowship, MIT</w:t>
            </w:r>
          </w:p>
        </w:tc>
        <w:tc>
          <w:tcPr>
            <w:tcW w:w="1743" w:type="dxa"/>
          </w:tcPr>
          <w:p w14:paraId="41DCB56A" w14:textId="78A7115E" w:rsidR="00C47E44" w:rsidRPr="00DB3DD5" w:rsidRDefault="00C47E44" w:rsidP="00FF2168">
            <w:pPr>
              <w:spacing w:line="276" w:lineRule="auto"/>
              <w:jc w:val="right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2023</w:t>
            </w:r>
          </w:p>
        </w:tc>
      </w:tr>
      <w:tr w:rsidR="00C47E44" w:rsidRPr="00DB3DD5" w14:paraId="58A18DC9" w14:textId="77777777" w:rsidTr="00CA2A05">
        <w:trPr>
          <w:trHeight w:val="308"/>
        </w:trPr>
        <w:tc>
          <w:tcPr>
            <w:tcW w:w="8616" w:type="dxa"/>
          </w:tcPr>
          <w:p w14:paraId="691EAADE" w14:textId="38792D3B" w:rsidR="00C47E44" w:rsidRPr="00DB3DD5" w:rsidRDefault="00C47E44" w:rsidP="00FF2168">
            <w:pPr>
              <w:spacing w:line="276" w:lineRule="auto"/>
              <w:jc w:val="both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 xml:space="preserve">Mordechai Ofer award for outstanding </w:t>
            </w:r>
            <w:r>
              <w:rPr>
                <w:rFonts w:asciiTheme="majorBidi" w:hAnsiTheme="majorBidi" w:cstheme="majorBidi"/>
                <w:sz w:val="23"/>
                <w:szCs w:val="23"/>
              </w:rPr>
              <w:t xml:space="preserve">environmental </w:t>
            </w:r>
            <w:r w:rsidRPr="00DB3DD5">
              <w:rPr>
                <w:rFonts w:asciiTheme="majorBidi" w:hAnsiTheme="majorBidi" w:cstheme="majorBidi"/>
                <w:sz w:val="23"/>
                <w:szCs w:val="23"/>
              </w:rPr>
              <w:t>research, TAU</w:t>
            </w:r>
          </w:p>
        </w:tc>
        <w:tc>
          <w:tcPr>
            <w:tcW w:w="1743" w:type="dxa"/>
          </w:tcPr>
          <w:p w14:paraId="588DF29E" w14:textId="07A7F31E" w:rsidR="00C47E44" w:rsidRPr="00DB3DD5" w:rsidRDefault="00C47E44" w:rsidP="00FF2168">
            <w:pPr>
              <w:spacing w:line="276" w:lineRule="auto"/>
              <w:jc w:val="right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2022</w:t>
            </w:r>
          </w:p>
        </w:tc>
      </w:tr>
      <w:tr w:rsidR="00C47E44" w:rsidRPr="00DB3DD5" w14:paraId="4BA6770C" w14:textId="77777777" w:rsidTr="00CA2A05">
        <w:trPr>
          <w:trHeight w:val="316"/>
        </w:trPr>
        <w:tc>
          <w:tcPr>
            <w:tcW w:w="8616" w:type="dxa"/>
          </w:tcPr>
          <w:p w14:paraId="48C9318F" w14:textId="4D6CB9A4" w:rsidR="00C47E44" w:rsidRPr="00DB3DD5" w:rsidRDefault="00C47E44" w:rsidP="00FF2168">
            <w:pPr>
              <w:spacing w:line="276" w:lineRule="auto"/>
              <w:jc w:val="both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KLA award of excellence, TAU/KLA Corporation</w:t>
            </w:r>
          </w:p>
        </w:tc>
        <w:tc>
          <w:tcPr>
            <w:tcW w:w="1743" w:type="dxa"/>
          </w:tcPr>
          <w:p w14:paraId="697F171C" w14:textId="1A8B236B" w:rsidR="00C47E44" w:rsidRPr="00DB3DD5" w:rsidRDefault="00C47E44" w:rsidP="00FF2168">
            <w:pPr>
              <w:spacing w:line="276" w:lineRule="auto"/>
              <w:jc w:val="right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2021</w:t>
            </w:r>
          </w:p>
        </w:tc>
      </w:tr>
      <w:tr w:rsidR="00C47E44" w:rsidRPr="00DB3DD5" w14:paraId="1E2BA20E" w14:textId="77777777" w:rsidTr="00CA2A05">
        <w:trPr>
          <w:trHeight w:val="308"/>
        </w:trPr>
        <w:tc>
          <w:tcPr>
            <w:tcW w:w="8616" w:type="dxa"/>
          </w:tcPr>
          <w:p w14:paraId="4C31D416" w14:textId="677EF85F" w:rsidR="00C47E44" w:rsidRPr="00DB3DD5" w:rsidRDefault="00C47E44" w:rsidP="00FF2168">
            <w:pPr>
              <w:spacing w:line="276" w:lineRule="auto"/>
              <w:jc w:val="both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ECS Student Travel Award, the Electrochemical Society, Sensors Division</w:t>
            </w:r>
          </w:p>
        </w:tc>
        <w:tc>
          <w:tcPr>
            <w:tcW w:w="1743" w:type="dxa"/>
          </w:tcPr>
          <w:p w14:paraId="2EA229D5" w14:textId="0214D7D4" w:rsidR="00C47E44" w:rsidRPr="00DB3DD5" w:rsidRDefault="00C47E44" w:rsidP="00FF2168">
            <w:pPr>
              <w:spacing w:line="276" w:lineRule="auto"/>
              <w:jc w:val="right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2021</w:t>
            </w:r>
          </w:p>
        </w:tc>
      </w:tr>
      <w:tr w:rsidR="00C47E44" w:rsidRPr="00DB3DD5" w14:paraId="0EAD2898" w14:textId="77777777" w:rsidTr="00CA2A05">
        <w:trPr>
          <w:trHeight w:val="316"/>
        </w:trPr>
        <w:tc>
          <w:tcPr>
            <w:tcW w:w="8616" w:type="dxa"/>
          </w:tcPr>
          <w:p w14:paraId="0AF4A61E" w14:textId="7FB3D706" w:rsidR="00C47E44" w:rsidRPr="00DB3DD5" w:rsidRDefault="00C47E44" w:rsidP="00FF2168">
            <w:pPr>
              <w:spacing w:line="276" w:lineRule="auto"/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DB3DD5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ECS (The Electrochemical Society) member</w:t>
            </w:r>
          </w:p>
        </w:tc>
        <w:tc>
          <w:tcPr>
            <w:tcW w:w="1743" w:type="dxa"/>
          </w:tcPr>
          <w:p w14:paraId="669574C2" w14:textId="741DC89E" w:rsidR="00C47E44" w:rsidRPr="00DB3DD5" w:rsidRDefault="00C47E44" w:rsidP="00FF2168">
            <w:pPr>
              <w:spacing w:line="276" w:lineRule="auto"/>
              <w:jc w:val="right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2021-date</w:t>
            </w:r>
          </w:p>
        </w:tc>
      </w:tr>
      <w:tr w:rsidR="00C47E44" w:rsidRPr="00DB3DD5" w14:paraId="3FA656E1" w14:textId="77777777" w:rsidTr="00CA2A05">
        <w:trPr>
          <w:trHeight w:val="316"/>
        </w:trPr>
        <w:tc>
          <w:tcPr>
            <w:tcW w:w="8616" w:type="dxa"/>
          </w:tcPr>
          <w:p w14:paraId="23FB1B33" w14:textId="49E3DE9F" w:rsidR="00C47E44" w:rsidRPr="00DB3DD5" w:rsidRDefault="00C47E44" w:rsidP="00FF2168">
            <w:pPr>
              <w:spacing w:line="276" w:lineRule="auto"/>
              <w:jc w:val="both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 xml:space="preserve">Commendation for excellence in teaching, </w:t>
            </w:r>
            <w:r>
              <w:rPr>
                <w:rFonts w:asciiTheme="majorBidi" w:hAnsiTheme="majorBidi" w:cstheme="majorBidi"/>
                <w:sz w:val="23"/>
                <w:szCs w:val="23"/>
              </w:rPr>
              <w:t>R</w:t>
            </w:r>
            <w:r w:rsidRPr="00DB3DD5">
              <w:rPr>
                <w:rFonts w:asciiTheme="majorBidi" w:hAnsiTheme="majorBidi" w:cstheme="majorBidi"/>
                <w:sz w:val="23"/>
                <w:szCs w:val="23"/>
              </w:rPr>
              <w:t>ector’s list, TAU</w:t>
            </w:r>
          </w:p>
        </w:tc>
        <w:tc>
          <w:tcPr>
            <w:tcW w:w="1743" w:type="dxa"/>
          </w:tcPr>
          <w:p w14:paraId="734F2E0B" w14:textId="478FC82A" w:rsidR="00C47E44" w:rsidRPr="00DB3DD5" w:rsidRDefault="00C47E44" w:rsidP="00FF2168">
            <w:pPr>
              <w:spacing w:line="276" w:lineRule="auto"/>
              <w:jc w:val="right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2021</w:t>
            </w:r>
          </w:p>
        </w:tc>
      </w:tr>
      <w:tr w:rsidR="00C47E44" w:rsidRPr="00DB3DD5" w14:paraId="0453A25B" w14:textId="77777777" w:rsidTr="00CA2A05">
        <w:trPr>
          <w:trHeight w:val="308"/>
        </w:trPr>
        <w:tc>
          <w:tcPr>
            <w:tcW w:w="8616" w:type="dxa"/>
          </w:tcPr>
          <w:p w14:paraId="6B5FCB61" w14:textId="564E726B" w:rsidR="00C47E44" w:rsidRPr="00DB3DD5" w:rsidRDefault="00C47E44" w:rsidP="00FF2168">
            <w:pPr>
              <w:spacing w:line="276" w:lineRule="auto"/>
              <w:jc w:val="both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 xml:space="preserve">Ministry of Science, Technology and Space </w:t>
            </w:r>
            <w:r>
              <w:rPr>
                <w:rFonts w:asciiTheme="majorBidi" w:hAnsiTheme="majorBidi" w:cstheme="majorBidi"/>
                <w:sz w:val="23"/>
                <w:szCs w:val="23"/>
              </w:rPr>
              <w:t>W</w:t>
            </w:r>
            <w:r w:rsidRPr="00DB3DD5">
              <w:rPr>
                <w:rFonts w:asciiTheme="majorBidi" w:hAnsiTheme="majorBidi" w:cstheme="majorBidi"/>
                <w:sz w:val="23"/>
                <w:szCs w:val="23"/>
              </w:rPr>
              <w:t>omen in STEM fellowship</w:t>
            </w:r>
          </w:p>
        </w:tc>
        <w:tc>
          <w:tcPr>
            <w:tcW w:w="1743" w:type="dxa"/>
          </w:tcPr>
          <w:p w14:paraId="550A39AE" w14:textId="7B07A75F" w:rsidR="00C47E44" w:rsidRPr="00DB3DD5" w:rsidRDefault="00C47E44" w:rsidP="00FF2168">
            <w:pPr>
              <w:spacing w:line="276" w:lineRule="auto"/>
              <w:jc w:val="right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2020-2023</w:t>
            </w:r>
          </w:p>
        </w:tc>
      </w:tr>
      <w:tr w:rsidR="00C47E44" w:rsidRPr="00DB3DD5" w14:paraId="7C51CEA9" w14:textId="77777777" w:rsidTr="00CA2A05">
        <w:trPr>
          <w:trHeight w:val="316"/>
        </w:trPr>
        <w:tc>
          <w:tcPr>
            <w:tcW w:w="8616" w:type="dxa"/>
          </w:tcPr>
          <w:p w14:paraId="17881DE1" w14:textId="65BCCC6E" w:rsidR="00C47E44" w:rsidRPr="00DB3DD5" w:rsidRDefault="00C47E44" w:rsidP="00FF2168">
            <w:pPr>
              <w:spacing w:line="276" w:lineRule="auto"/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 xml:space="preserve">2 times Commendation for excellence in teaching, </w:t>
            </w:r>
            <w:r w:rsidR="009F182D">
              <w:rPr>
                <w:rFonts w:asciiTheme="majorBidi" w:hAnsiTheme="majorBidi" w:cstheme="majorBidi"/>
                <w:sz w:val="23"/>
                <w:szCs w:val="23"/>
              </w:rPr>
              <w:t>D</w:t>
            </w:r>
            <w:r w:rsidRPr="00DB3DD5">
              <w:rPr>
                <w:rFonts w:asciiTheme="majorBidi" w:hAnsiTheme="majorBidi" w:cstheme="majorBidi"/>
                <w:sz w:val="23"/>
                <w:szCs w:val="23"/>
              </w:rPr>
              <w:t>ean’s list, TAU</w:t>
            </w:r>
          </w:p>
        </w:tc>
        <w:tc>
          <w:tcPr>
            <w:tcW w:w="1743" w:type="dxa"/>
          </w:tcPr>
          <w:p w14:paraId="5BEF09A4" w14:textId="74370246" w:rsidR="00C47E44" w:rsidRPr="00DB3DD5" w:rsidRDefault="00C47E44" w:rsidP="00FF2168">
            <w:pPr>
              <w:spacing w:line="276" w:lineRule="auto"/>
              <w:jc w:val="right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2019, 2020</w:t>
            </w:r>
          </w:p>
        </w:tc>
      </w:tr>
      <w:tr w:rsidR="00C47E44" w:rsidRPr="00DB3DD5" w14:paraId="04BF4C02" w14:textId="77777777" w:rsidTr="00CA2A05">
        <w:trPr>
          <w:trHeight w:val="308"/>
        </w:trPr>
        <w:tc>
          <w:tcPr>
            <w:tcW w:w="8616" w:type="dxa"/>
          </w:tcPr>
          <w:p w14:paraId="697233C9" w14:textId="4798A29A" w:rsidR="00C47E44" w:rsidRPr="00DB3DD5" w:rsidRDefault="00C47E44" w:rsidP="00FF2168">
            <w:pPr>
              <w:spacing w:line="276" w:lineRule="auto"/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 times BUM recognition award for leadership in engineering, Intel</w:t>
            </w:r>
          </w:p>
        </w:tc>
        <w:tc>
          <w:tcPr>
            <w:tcW w:w="1743" w:type="dxa"/>
          </w:tcPr>
          <w:p w14:paraId="5D3992BD" w14:textId="0EBAD402" w:rsidR="00C47E44" w:rsidRPr="00DB3DD5" w:rsidRDefault="00C47E44" w:rsidP="00FF2168">
            <w:pPr>
              <w:spacing w:line="276" w:lineRule="auto"/>
              <w:jc w:val="right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2015, 2016</w:t>
            </w:r>
          </w:p>
        </w:tc>
      </w:tr>
      <w:tr w:rsidR="00C47E44" w:rsidRPr="00DB3DD5" w14:paraId="6E8B364B" w14:textId="77777777" w:rsidTr="00CA2A05">
        <w:trPr>
          <w:trHeight w:val="316"/>
        </w:trPr>
        <w:tc>
          <w:tcPr>
            <w:tcW w:w="8616" w:type="dxa"/>
          </w:tcPr>
          <w:p w14:paraId="39D3990E" w14:textId="09104469" w:rsidR="00C47E44" w:rsidRPr="00DB3DD5" w:rsidRDefault="00C47E44" w:rsidP="00FF2168">
            <w:pPr>
              <w:spacing w:line="276" w:lineRule="auto"/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7 consecutive semesters President’s list award (top 4%), Technion</w:t>
            </w:r>
          </w:p>
        </w:tc>
        <w:tc>
          <w:tcPr>
            <w:tcW w:w="1743" w:type="dxa"/>
          </w:tcPr>
          <w:p w14:paraId="05A38DFF" w14:textId="084B63AE" w:rsidR="00C47E44" w:rsidRPr="00DB3DD5" w:rsidRDefault="00C47E44" w:rsidP="00FF2168">
            <w:pPr>
              <w:spacing w:line="276" w:lineRule="auto"/>
              <w:jc w:val="right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2009-2013</w:t>
            </w:r>
          </w:p>
        </w:tc>
      </w:tr>
      <w:tr w:rsidR="00C47E44" w:rsidRPr="00DB3DD5" w14:paraId="4B9086E4" w14:textId="77777777" w:rsidTr="00CA2A05">
        <w:trPr>
          <w:trHeight w:val="308"/>
        </w:trPr>
        <w:tc>
          <w:tcPr>
            <w:tcW w:w="8616" w:type="dxa"/>
          </w:tcPr>
          <w:p w14:paraId="6DAEC019" w14:textId="41EE9A5A" w:rsidR="00C47E44" w:rsidRPr="00DB3DD5" w:rsidRDefault="00C47E44" w:rsidP="00FF2168">
            <w:pPr>
              <w:spacing w:line="276" w:lineRule="auto"/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DB3DD5"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  <w:t>Kenner award for academic excellence, Technion</w:t>
            </w:r>
          </w:p>
        </w:tc>
        <w:tc>
          <w:tcPr>
            <w:tcW w:w="1743" w:type="dxa"/>
          </w:tcPr>
          <w:p w14:paraId="640C6BCD" w14:textId="2D321072" w:rsidR="00C47E44" w:rsidRPr="00DB3DD5" w:rsidRDefault="00C47E44" w:rsidP="00FF2168">
            <w:pPr>
              <w:spacing w:line="276" w:lineRule="auto"/>
              <w:jc w:val="right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2012</w:t>
            </w:r>
          </w:p>
        </w:tc>
      </w:tr>
      <w:tr w:rsidR="00C47E44" w:rsidRPr="00DB3DD5" w14:paraId="03502C91" w14:textId="77777777" w:rsidTr="00CA2A05">
        <w:trPr>
          <w:trHeight w:val="316"/>
        </w:trPr>
        <w:tc>
          <w:tcPr>
            <w:tcW w:w="8616" w:type="dxa"/>
          </w:tcPr>
          <w:p w14:paraId="0293B67E" w14:textId="456A167F" w:rsidR="00C47E44" w:rsidRPr="00DB3DD5" w:rsidRDefault="00C47E44" w:rsidP="00FF2168">
            <w:pPr>
              <w:spacing w:line="276" w:lineRule="auto"/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Technion Alumni Association award, Technion</w:t>
            </w:r>
          </w:p>
        </w:tc>
        <w:tc>
          <w:tcPr>
            <w:tcW w:w="1743" w:type="dxa"/>
          </w:tcPr>
          <w:p w14:paraId="77CCB532" w14:textId="6E1DC6D5" w:rsidR="00C47E44" w:rsidRPr="00DB3DD5" w:rsidRDefault="00C47E44" w:rsidP="00FF2168">
            <w:pPr>
              <w:spacing w:line="276" w:lineRule="auto"/>
              <w:jc w:val="right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  <w:r w:rsidRPr="00DB3DD5">
              <w:rPr>
                <w:rFonts w:asciiTheme="majorBidi" w:hAnsiTheme="majorBidi" w:cstheme="majorBidi"/>
                <w:sz w:val="23"/>
                <w:szCs w:val="23"/>
              </w:rPr>
              <w:t>2011</w:t>
            </w:r>
          </w:p>
        </w:tc>
      </w:tr>
      <w:tr w:rsidR="00C47E44" w:rsidRPr="00DB3DD5" w14:paraId="2B9EC2DF" w14:textId="77777777" w:rsidTr="00CA2A05">
        <w:trPr>
          <w:trHeight w:val="323"/>
        </w:trPr>
        <w:tc>
          <w:tcPr>
            <w:tcW w:w="8616" w:type="dxa"/>
          </w:tcPr>
          <w:p w14:paraId="35CA625C" w14:textId="5053D711" w:rsidR="00C47E44" w:rsidRPr="00DB3DD5" w:rsidRDefault="00C47E44" w:rsidP="00FF2168">
            <w:pPr>
              <w:spacing w:line="276" w:lineRule="auto"/>
              <w:jc w:val="both"/>
              <w:rPr>
                <w:rFonts w:asciiTheme="majorBidi" w:eastAsiaTheme="minorHAnsi" w:hAnsiTheme="majorBidi" w:cstheme="majorBidi"/>
                <w:sz w:val="23"/>
                <w:szCs w:val="23"/>
                <w:lang w:bidi="ar-SA"/>
              </w:rPr>
            </w:pPr>
          </w:p>
        </w:tc>
        <w:tc>
          <w:tcPr>
            <w:tcW w:w="1743" w:type="dxa"/>
          </w:tcPr>
          <w:p w14:paraId="302C394B" w14:textId="7D76C440" w:rsidR="00C47E44" w:rsidRPr="00DB3DD5" w:rsidRDefault="00C47E44" w:rsidP="00FF2168">
            <w:pPr>
              <w:spacing w:line="276" w:lineRule="auto"/>
              <w:jc w:val="right"/>
              <w:rPr>
                <w:rFonts w:asciiTheme="majorBidi" w:eastAsiaTheme="majorEastAsia" w:hAnsiTheme="majorBidi" w:cstheme="majorBidi"/>
                <w:b/>
                <w:bCs/>
                <w:iCs/>
                <w:caps/>
                <w:color w:val="4472C4" w:themeColor="accent1"/>
              </w:rPr>
            </w:pPr>
          </w:p>
        </w:tc>
      </w:tr>
    </w:tbl>
    <w:p w14:paraId="2B7F4812" w14:textId="344DC73D" w:rsidR="00FF2168" w:rsidRPr="00DB3DD5" w:rsidRDefault="00FF2168" w:rsidP="0099311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1D78636A" w14:textId="77777777" w:rsidR="003B5744" w:rsidRDefault="003B5744" w:rsidP="00381BFB">
      <w:pPr>
        <w:jc w:val="both"/>
        <w:rPr>
          <w:rFonts w:asciiTheme="majorBidi" w:eastAsiaTheme="majorEastAsia" w:hAnsiTheme="majorBidi" w:cstheme="majorBidi"/>
          <w:b/>
          <w:bCs/>
          <w:iCs/>
          <w:caps/>
          <w:color w:val="4472C4" w:themeColor="accent1"/>
          <w:sz w:val="23"/>
          <w:szCs w:val="23"/>
        </w:rPr>
      </w:pPr>
    </w:p>
    <w:sectPr w:rsidR="003B5744" w:rsidSect="00CA2A05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E87DA" w14:textId="77777777" w:rsidR="00EB56DA" w:rsidRDefault="00EB56DA" w:rsidP="008A6B5B">
      <w:r>
        <w:separator/>
      </w:r>
    </w:p>
  </w:endnote>
  <w:endnote w:type="continuationSeparator" w:id="0">
    <w:p w14:paraId="1DF86623" w14:textId="77777777" w:rsidR="00EB56DA" w:rsidRDefault="00EB56DA" w:rsidP="008A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3D056" w14:textId="77777777" w:rsidR="00EB56DA" w:rsidRDefault="00EB56DA" w:rsidP="008A6B5B">
      <w:r>
        <w:separator/>
      </w:r>
    </w:p>
  </w:footnote>
  <w:footnote w:type="continuationSeparator" w:id="0">
    <w:p w14:paraId="44DE2E7D" w14:textId="77777777" w:rsidR="00EB56DA" w:rsidRDefault="00EB56DA" w:rsidP="008A6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DCF"/>
    <w:multiLevelType w:val="hybridMultilevel"/>
    <w:tmpl w:val="1D163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35782"/>
    <w:multiLevelType w:val="hybridMultilevel"/>
    <w:tmpl w:val="D206C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934B0"/>
    <w:multiLevelType w:val="multilevel"/>
    <w:tmpl w:val="FD7A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2034C8"/>
    <w:multiLevelType w:val="hybridMultilevel"/>
    <w:tmpl w:val="D206C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F5D07"/>
    <w:multiLevelType w:val="multilevel"/>
    <w:tmpl w:val="1A72F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5A36C4"/>
    <w:multiLevelType w:val="multilevel"/>
    <w:tmpl w:val="822C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850D63"/>
    <w:multiLevelType w:val="hybridMultilevel"/>
    <w:tmpl w:val="629EE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E6241"/>
    <w:multiLevelType w:val="multilevel"/>
    <w:tmpl w:val="2560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156779B"/>
    <w:multiLevelType w:val="hybridMultilevel"/>
    <w:tmpl w:val="D206C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E64207"/>
    <w:multiLevelType w:val="multilevel"/>
    <w:tmpl w:val="9DE86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AB13E75"/>
    <w:multiLevelType w:val="hybridMultilevel"/>
    <w:tmpl w:val="E2684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20574"/>
    <w:multiLevelType w:val="hybridMultilevel"/>
    <w:tmpl w:val="B4E442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2260B9"/>
    <w:multiLevelType w:val="multilevel"/>
    <w:tmpl w:val="C7D0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7725616"/>
    <w:multiLevelType w:val="hybridMultilevel"/>
    <w:tmpl w:val="B6462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0454EA"/>
    <w:multiLevelType w:val="hybridMultilevel"/>
    <w:tmpl w:val="D206C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A96002"/>
    <w:multiLevelType w:val="hybridMultilevel"/>
    <w:tmpl w:val="E7647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1748FD"/>
    <w:multiLevelType w:val="multilevel"/>
    <w:tmpl w:val="B8923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99D5EC8"/>
    <w:multiLevelType w:val="hybridMultilevel"/>
    <w:tmpl w:val="E2684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654863"/>
    <w:multiLevelType w:val="multilevel"/>
    <w:tmpl w:val="A83C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05664229">
    <w:abstractNumId w:val="17"/>
  </w:num>
  <w:num w:numId="2" w16cid:durableId="344598378">
    <w:abstractNumId w:val="11"/>
  </w:num>
  <w:num w:numId="3" w16cid:durableId="1571306872">
    <w:abstractNumId w:val="10"/>
  </w:num>
  <w:num w:numId="4" w16cid:durableId="1402680264">
    <w:abstractNumId w:val="1"/>
  </w:num>
  <w:num w:numId="5" w16cid:durableId="1283999010">
    <w:abstractNumId w:val="8"/>
  </w:num>
  <w:num w:numId="6" w16cid:durableId="1473675172">
    <w:abstractNumId w:val="14"/>
  </w:num>
  <w:num w:numId="7" w16cid:durableId="1971203578">
    <w:abstractNumId w:val="3"/>
  </w:num>
  <w:num w:numId="8" w16cid:durableId="1593468275">
    <w:abstractNumId w:val="6"/>
  </w:num>
  <w:num w:numId="9" w16cid:durableId="2133011451">
    <w:abstractNumId w:val="13"/>
  </w:num>
  <w:num w:numId="10" w16cid:durableId="155921991">
    <w:abstractNumId w:val="0"/>
  </w:num>
  <w:num w:numId="11" w16cid:durableId="233439587">
    <w:abstractNumId w:val="12"/>
  </w:num>
  <w:num w:numId="12" w16cid:durableId="1608728396">
    <w:abstractNumId w:val="4"/>
  </w:num>
  <w:num w:numId="13" w16cid:durableId="482815069">
    <w:abstractNumId w:val="7"/>
  </w:num>
  <w:num w:numId="14" w16cid:durableId="695275751">
    <w:abstractNumId w:val="9"/>
  </w:num>
  <w:num w:numId="15" w16cid:durableId="1929268502">
    <w:abstractNumId w:val="2"/>
  </w:num>
  <w:num w:numId="16" w16cid:durableId="1159004972">
    <w:abstractNumId w:val="18"/>
  </w:num>
  <w:num w:numId="17" w16cid:durableId="1588033078">
    <w:abstractNumId w:val="5"/>
  </w:num>
  <w:num w:numId="18" w16cid:durableId="424612827">
    <w:abstractNumId w:val="15"/>
  </w:num>
  <w:num w:numId="19" w16cid:durableId="17914380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CD"/>
    <w:rsid w:val="000501A3"/>
    <w:rsid w:val="00053B63"/>
    <w:rsid w:val="0006749E"/>
    <w:rsid w:val="00081067"/>
    <w:rsid w:val="0009018F"/>
    <w:rsid w:val="00097484"/>
    <w:rsid w:val="000A5529"/>
    <w:rsid w:val="000B5922"/>
    <w:rsid w:val="000E1F1D"/>
    <w:rsid w:val="000E5030"/>
    <w:rsid w:val="000F7A4D"/>
    <w:rsid w:val="001041AC"/>
    <w:rsid w:val="0010518E"/>
    <w:rsid w:val="0011458D"/>
    <w:rsid w:val="00126CAD"/>
    <w:rsid w:val="0013292C"/>
    <w:rsid w:val="00137105"/>
    <w:rsid w:val="001467F8"/>
    <w:rsid w:val="00152A07"/>
    <w:rsid w:val="0015733A"/>
    <w:rsid w:val="00162494"/>
    <w:rsid w:val="00170E3C"/>
    <w:rsid w:val="0018613E"/>
    <w:rsid w:val="001937B9"/>
    <w:rsid w:val="001953FB"/>
    <w:rsid w:val="001B33DB"/>
    <w:rsid w:val="001E547F"/>
    <w:rsid w:val="00203273"/>
    <w:rsid w:val="00222413"/>
    <w:rsid w:val="002373FA"/>
    <w:rsid w:val="00241B01"/>
    <w:rsid w:val="0024227C"/>
    <w:rsid w:val="00291263"/>
    <w:rsid w:val="002A1533"/>
    <w:rsid w:val="002A6B48"/>
    <w:rsid w:val="002B0C20"/>
    <w:rsid w:val="002B69CD"/>
    <w:rsid w:val="002C1925"/>
    <w:rsid w:val="002E0BF2"/>
    <w:rsid w:val="00316B18"/>
    <w:rsid w:val="00337BC9"/>
    <w:rsid w:val="003413D6"/>
    <w:rsid w:val="00381BFB"/>
    <w:rsid w:val="00382C09"/>
    <w:rsid w:val="003B0BFF"/>
    <w:rsid w:val="003B5744"/>
    <w:rsid w:val="003B6365"/>
    <w:rsid w:val="003B68B0"/>
    <w:rsid w:val="003C3619"/>
    <w:rsid w:val="003E048A"/>
    <w:rsid w:val="003F1347"/>
    <w:rsid w:val="003F4612"/>
    <w:rsid w:val="00406B02"/>
    <w:rsid w:val="00411408"/>
    <w:rsid w:val="00432214"/>
    <w:rsid w:val="00434137"/>
    <w:rsid w:val="00434270"/>
    <w:rsid w:val="00435921"/>
    <w:rsid w:val="004362ED"/>
    <w:rsid w:val="004437E0"/>
    <w:rsid w:val="00443A30"/>
    <w:rsid w:val="00466BE1"/>
    <w:rsid w:val="00472A49"/>
    <w:rsid w:val="00480CBB"/>
    <w:rsid w:val="004A5BAD"/>
    <w:rsid w:val="004C2D9B"/>
    <w:rsid w:val="004D58AC"/>
    <w:rsid w:val="004E2A08"/>
    <w:rsid w:val="004E317D"/>
    <w:rsid w:val="004E4448"/>
    <w:rsid w:val="005159D9"/>
    <w:rsid w:val="00551896"/>
    <w:rsid w:val="00552BCE"/>
    <w:rsid w:val="005532BB"/>
    <w:rsid w:val="00562296"/>
    <w:rsid w:val="00570609"/>
    <w:rsid w:val="0058466B"/>
    <w:rsid w:val="005A21F2"/>
    <w:rsid w:val="005B08AC"/>
    <w:rsid w:val="005E3B7F"/>
    <w:rsid w:val="005E3CD7"/>
    <w:rsid w:val="005E7A12"/>
    <w:rsid w:val="00611EED"/>
    <w:rsid w:val="00614F10"/>
    <w:rsid w:val="00665426"/>
    <w:rsid w:val="006844EC"/>
    <w:rsid w:val="006873DD"/>
    <w:rsid w:val="00696505"/>
    <w:rsid w:val="006974B9"/>
    <w:rsid w:val="006979E9"/>
    <w:rsid w:val="006A6F96"/>
    <w:rsid w:val="006B5632"/>
    <w:rsid w:val="006C23A7"/>
    <w:rsid w:val="006D3284"/>
    <w:rsid w:val="006D65CD"/>
    <w:rsid w:val="006E28CC"/>
    <w:rsid w:val="006E5997"/>
    <w:rsid w:val="006E66E4"/>
    <w:rsid w:val="006F0365"/>
    <w:rsid w:val="006F46F6"/>
    <w:rsid w:val="0070516F"/>
    <w:rsid w:val="007144F8"/>
    <w:rsid w:val="00735F08"/>
    <w:rsid w:val="00755767"/>
    <w:rsid w:val="00760A86"/>
    <w:rsid w:val="00763C90"/>
    <w:rsid w:val="00765429"/>
    <w:rsid w:val="007719E7"/>
    <w:rsid w:val="007A0D5B"/>
    <w:rsid w:val="007C3623"/>
    <w:rsid w:val="007E3038"/>
    <w:rsid w:val="008137E4"/>
    <w:rsid w:val="00840D5E"/>
    <w:rsid w:val="0085409A"/>
    <w:rsid w:val="00857ABE"/>
    <w:rsid w:val="00861392"/>
    <w:rsid w:val="0086483E"/>
    <w:rsid w:val="00870698"/>
    <w:rsid w:val="00872923"/>
    <w:rsid w:val="00895AAE"/>
    <w:rsid w:val="008A6B5B"/>
    <w:rsid w:val="008C546F"/>
    <w:rsid w:val="008C5BED"/>
    <w:rsid w:val="008D5481"/>
    <w:rsid w:val="00907FD6"/>
    <w:rsid w:val="0091066C"/>
    <w:rsid w:val="00911493"/>
    <w:rsid w:val="0092170A"/>
    <w:rsid w:val="00923C02"/>
    <w:rsid w:val="00931999"/>
    <w:rsid w:val="00952B81"/>
    <w:rsid w:val="00953481"/>
    <w:rsid w:val="0096359B"/>
    <w:rsid w:val="00985E28"/>
    <w:rsid w:val="009912BE"/>
    <w:rsid w:val="00993110"/>
    <w:rsid w:val="00994488"/>
    <w:rsid w:val="009B7F47"/>
    <w:rsid w:val="009D154F"/>
    <w:rsid w:val="009E17D7"/>
    <w:rsid w:val="009F182D"/>
    <w:rsid w:val="00A03516"/>
    <w:rsid w:val="00A0470A"/>
    <w:rsid w:val="00A06283"/>
    <w:rsid w:val="00A2183D"/>
    <w:rsid w:val="00A265A7"/>
    <w:rsid w:val="00A442CD"/>
    <w:rsid w:val="00A638C6"/>
    <w:rsid w:val="00A77FF7"/>
    <w:rsid w:val="00A8197A"/>
    <w:rsid w:val="00A8436C"/>
    <w:rsid w:val="00A97D51"/>
    <w:rsid w:val="00AA1609"/>
    <w:rsid w:val="00AC54AF"/>
    <w:rsid w:val="00AE76EA"/>
    <w:rsid w:val="00B17080"/>
    <w:rsid w:val="00B308AE"/>
    <w:rsid w:val="00B501FC"/>
    <w:rsid w:val="00BC1657"/>
    <w:rsid w:val="00BC7610"/>
    <w:rsid w:val="00BD4C9D"/>
    <w:rsid w:val="00BE1783"/>
    <w:rsid w:val="00BE20E4"/>
    <w:rsid w:val="00BE7C8E"/>
    <w:rsid w:val="00C42F5E"/>
    <w:rsid w:val="00C47E44"/>
    <w:rsid w:val="00C57483"/>
    <w:rsid w:val="00C62DEE"/>
    <w:rsid w:val="00C80747"/>
    <w:rsid w:val="00C873B9"/>
    <w:rsid w:val="00C93339"/>
    <w:rsid w:val="00CA2A05"/>
    <w:rsid w:val="00CB351B"/>
    <w:rsid w:val="00D03EE6"/>
    <w:rsid w:val="00D10D75"/>
    <w:rsid w:val="00D114A4"/>
    <w:rsid w:val="00D2053E"/>
    <w:rsid w:val="00D205B5"/>
    <w:rsid w:val="00D31F41"/>
    <w:rsid w:val="00D34CE7"/>
    <w:rsid w:val="00D57375"/>
    <w:rsid w:val="00D62798"/>
    <w:rsid w:val="00DB3DD5"/>
    <w:rsid w:val="00DB53E7"/>
    <w:rsid w:val="00DB7ADA"/>
    <w:rsid w:val="00DC0B90"/>
    <w:rsid w:val="00DC14A6"/>
    <w:rsid w:val="00DD0462"/>
    <w:rsid w:val="00DF6C7B"/>
    <w:rsid w:val="00E267AE"/>
    <w:rsid w:val="00E531A1"/>
    <w:rsid w:val="00E548F8"/>
    <w:rsid w:val="00E60549"/>
    <w:rsid w:val="00E60E0F"/>
    <w:rsid w:val="00E73A41"/>
    <w:rsid w:val="00EB56DA"/>
    <w:rsid w:val="00EC505F"/>
    <w:rsid w:val="00ED0406"/>
    <w:rsid w:val="00ED44C1"/>
    <w:rsid w:val="00EF4FC8"/>
    <w:rsid w:val="00F13A44"/>
    <w:rsid w:val="00F40791"/>
    <w:rsid w:val="00F40D4F"/>
    <w:rsid w:val="00F522DC"/>
    <w:rsid w:val="00F60DFD"/>
    <w:rsid w:val="00F60E74"/>
    <w:rsid w:val="00F65C2D"/>
    <w:rsid w:val="00F72D5F"/>
    <w:rsid w:val="00F7601C"/>
    <w:rsid w:val="00F934E8"/>
    <w:rsid w:val="00FA45E7"/>
    <w:rsid w:val="00FB1DAE"/>
    <w:rsid w:val="00FF2168"/>
    <w:rsid w:val="00FF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DCEC2"/>
  <w15:chartTrackingRefBased/>
  <w15:docId w15:val="{4DDB1128-A182-4544-8CF2-12F5FAF60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CD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B5B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ar-SA"/>
    </w:rPr>
  </w:style>
  <w:style w:type="paragraph" w:styleId="Heading4">
    <w:name w:val="heading 4"/>
    <w:basedOn w:val="Normal"/>
    <w:link w:val="Heading4Char"/>
    <w:uiPriority w:val="9"/>
    <w:unhideWhenUsed/>
    <w:qFormat/>
    <w:rsid w:val="00A442CD"/>
    <w:pPr>
      <w:keepNext/>
      <w:keepLines/>
      <w:spacing w:before="240" w:line="259" w:lineRule="auto"/>
      <w:contextualSpacing/>
      <w:outlineLvl w:val="3"/>
    </w:pPr>
    <w:rPr>
      <w:rFonts w:asciiTheme="majorHAnsi" w:eastAsiaTheme="majorEastAsia" w:hAnsiTheme="majorHAnsi" w:cstheme="majorBidi"/>
      <w:iCs/>
      <w:caps/>
      <w:sz w:val="20"/>
      <w:szCs w:val="20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442CD"/>
    <w:rPr>
      <w:rFonts w:asciiTheme="majorHAnsi" w:eastAsiaTheme="majorEastAsia" w:hAnsiTheme="majorHAnsi" w:cstheme="majorBidi"/>
      <w:iCs/>
      <w:caps/>
      <w:sz w:val="20"/>
      <w:szCs w:val="20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A442CD"/>
    <w:pPr>
      <w:widowControl w:val="0"/>
      <w:autoSpaceDE w:val="0"/>
      <w:autoSpaceDN w:val="0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A442CD"/>
    <w:rPr>
      <w:rFonts w:ascii="Times New Roman" w:eastAsia="Times New Roman" w:hAnsi="Times New Roman" w:cs="Times New Roman"/>
      <w:lang w:bidi="en-US"/>
    </w:rPr>
  </w:style>
  <w:style w:type="character" w:styleId="Hyperlink">
    <w:name w:val="Hyperlink"/>
    <w:basedOn w:val="DefaultParagraphFont"/>
    <w:uiPriority w:val="99"/>
    <w:unhideWhenUsed/>
    <w:rsid w:val="00A442C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42CD"/>
    <w:pPr>
      <w:widowControl w:val="0"/>
      <w:autoSpaceDE w:val="0"/>
      <w:autoSpaceDN w:val="0"/>
      <w:ind w:left="2621" w:hanging="360"/>
    </w:pPr>
    <w:rPr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4359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4FC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FC8"/>
    <w:rPr>
      <w:rFonts w:ascii="Times New Roman" w:hAnsi="Times New Roman" w:cs="Times New Roman"/>
      <w:sz w:val="18"/>
      <w:szCs w:val="18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F13A4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A6B5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8A6B5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8A6B5B"/>
    <w:rPr>
      <w:sz w:val="20"/>
      <w:szCs w:val="20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8A6B5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8A6B5B"/>
    <w:rPr>
      <w:sz w:val="20"/>
      <w:szCs w:val="20"/>
      <w:lang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91066C"/>
    <w:rPr>
      <w:color w:val="954F72" w:themeColor="followedHyperlink"/>
      <w:u w:val="single"/>
    </w:rPr>
  </w:style>
  <w:style w:type="paragraph" w:styleId="TableofFigures">
    <w:name w:val="table of figures"/>
    <w:basedOn w:val="Normal"/>
    <w:next w:val="Normal"/>
    <w:uiPriority w:val="99"/>
    <w:rsid w:val="00432214"/>
    <w:pPr>
      <w:autoSpaceDE w:val="0"/>
      <w:autoSpaceDN w:val="0"/>
      <w:adjustRightInd w:val="0"/>
      <w:spacing w:line="360" w:lineRule="auto"/>
      <w:ind w:left="480" w:hanging="480"/>
      <w:jc w:val="both"/>
    </w:pPr>
    <w:rPr>
      <w:rFonts w:asciiTheme="majorBidi" w:eastAsia="Arial" w:hAnsiTheme="majorBidi" w:cstheme="majorBidi"/>
      <w:lang w:eastAsia="he-IL"/>
    </w:rPr>
  </w:style>
  <w:style w:type="paragraph" w:styleId="NormalWeb">
    <w:name w:val="Normal (Web)"/>
    <w:basedOn w:val="Normal"/>
    <w:uiPriority w:val="99"/>
    <w:semiHidden/>
    <w:unhideWhenUsed/>
    <w:rsid w:val="0043221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dotan@mit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2278</Words>
  <Characters>12987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 Dotan</dc:creator>
  <cp:keywords/>
  <dc:description/>
  <cp:lastModifiedBy>Tali Dotan</cp:lastModifiedBy>
  <cp:revision>3</cp:revision>
  <cp:lastPrinted>2025-12-15T15:09:00Z</cp:lastPrinted>
  <dcterms:created xsi:type="dcterms:W3CDTF">2026-09-24T13:28:00Z</dcterms:created>
  <dcterms:modified xsi:type="dcterms:W3CDTF">2026-09-25T14:26:00Z</dcterms:modified>
</cp:coreProperties>
</file>